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DD31A5" w:rsidRPr="00DD31A5" w:rsidRDefault="00DD31A5" w:rsidP="00DD31A5">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DD31A5">
              <w:rPr>
                <w:rFonts w:ascii="한컴바탕" w:eastAsia="한컴바탕" w:hAnsi="한컴바탕" w:cs="한컴바탕" w:hint="eastAsia"/>
                <w:b/>
                <w:sz w:val="26"/>
                <w:szCs w:val="26"/>
                <w:lang w:eastAsia="ko-KR"/>
              </w:rPr>
              <w:t>시장의 공정경쟁을 촉진하고 정상적인 시장질서를 유지할 것에 관한 국무원의 약간 의견</w:t>
            </w:r>
          </w:p>
          <w:p w:rsidR="00DD31A5" w:rsidRPr="00DD31A5" w:rsidRDefault="00DD31A5" w:rsidP="00DD31A5">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국발[2014]20호</w:t>
            </w:r>
          </w:p>
          <w:p w:rsid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383017" w:rsidRPr="00DD31A5" w:rsidRDefault="00383017"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각 성·자치구·직할시 인민정부, 국무원 산하 각 부처 및 직속기구:</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383017" w:rsidRDefault="00DD31A5" w:rsidP="00383017">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r w:rsidRPr="00383017">
              <w:rPr>
                <w:rFonts w:ascii="한컴바탕" w:eastAsia="한컴바탕" w:hAnsi="한컴바탕" w:cs="한컴바탕" w:hint="eastAsia"/>
                <w:spacing w:val="-16"/>
                <w:szCs w:val="21"/>
                <w:lang w:eastAsia="ko-KR"/>
              </w:rPr>
              <w:t xml:space="preserve">&lt;전면적 개혁심화에 관한 약간의 중요한 문제에 대한 중국공산당 중앙 결정&gt;의 정신과 국무원 기구 개혁 및 직능 전환의 요구에 따라 시장 감독관리 시스템을 개선하고 시장의 공정한 경쟁을 촉진하며 정상적인 시장질서를 유지할것에 관한 의견을 아래와 같이 전달한다.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383017">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DD31A5">
              <w:rPr>
                <w:rFonts w:ascii="한컴바탕" w:eastAsia="한컴바탕" w:hAnsi="한컴바탕" w:cs="한컴바탕" w:hint="eastAsia"/>
                <w:b/>
                <w:szCs w:val="21"/>
                <w:lang w:eastAsia="ko-KR"/>
              </w:rPr>
              <w:t>1. 총체적 요구사항</w:t>
            </w:r>
          </w:p>
          <w:p w:rsidR="00DD31A5" w:rsidRPr="00DD31A5" w:rsidRDefault="00DD31A5" w:rsidP="00DD31A5">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(1) 지도사상.</w:t>
            </w:r>
          </w:p>
          <w:p w:rsidR="00DD31A5" w:rsidRPr="00383017" w:rsidRDefault="00DD31A5" w:rsidP="00383017">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383017">
              <w:rPr>
                <w:rFonts w:ascii="한컴바탕" w:eastAsia="한컴바탕" w:hAnsi="한컴바탕" w:cs="한컴바탕" w:hint="eastAsia"/>
                <w:spacing w:val="-10"/>
                <w:szCs w:val="21"/>
                <w:lang w:eastAsia="ko-KR"/>
              </w:rPr>
              <w:t xml:space="preserve">등소평 이론, '세개 대표' 중요 사상, 과학적 발전관을 지도 사상으로 하고 중국공산당 18차 전당대회, 제18기 2중전회, 3중전회의 정신을 심도 있게 습득하여 중국공산당 중앙 및 국무원의 결정과 계획을 실천한다. 자원배치에 있어 시장이 결정적 역할을 하고 정부 기능을 충분히 발휘시키기 위하여 시장시스템 미비, 정부의 과도한 개입, 감독관리 불충분 등 문제를 중점적으로 해결한다. 진입규제를 완화하고 감독관리를 엄격히 하여 시장을 활성화 시킨다. 각 유형 시장주체의 합법적인 권익을 평등하게 보호하고 시장의 공정경쟁 질서를 유지하며 경제 및 사회의 지속적이고 건전한 발전을 촉진시킨다. </w:t>
            </w:r>
          </w:p>
          <w:p w:rsidR="00DD31A5" w:rsidRPr="00DD31A5" w:rsidRDefault="00DD31A5" w:rsidP="00DD31A5">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(2) 기본원칙.</w:t>
            </w:r>
          </w:p>
          <w:p w:rsidR="00DD31A5" w:rsidRPr="00383017" w:rsidRDefault="00DD31A5" w:rsidP="00383017">
            <w:pPr>
              <w:wordWrap w:val="0"/>
              <w:autoSpaceDN w:val="0"/>
              <w:adjustRightInd w:val="0"/>
              <w:snapToGrid w:val="0"/>
              <w:spacing w:line="290" w:lineRule="atLeast"/>
              <w:ind w:firstLine="348"/>
              <w:jc w:val="both"/>
              <w:rPr>
                <w:rFonts w:ascii="한컴바탕" w:eastAsia="한컴바탕" w:hAnsi="한컴바탕" w:cs="한컴바탕"/>
                <w:spacing w:val="-18"/>
                <w:szCs w:val="21"/>
                <w:lang w:eastAsia="ko-KR"/>
              </w:rPr>
            </w:pPr>
            <w:r w:rsidRPr="00383017">
              <w:rPr>
                <w:rFonts w:ascii="한컴바탕" w:eastAsia="한컴바탕" w:hAnsi="한컴바탕" w:cs="한컴바탕" w:hint="eastAsia"/>
                <w:spacing w:val="-18"/>
                <w:szCs w:val="21"/>
                <w:lang w:eastAsia="ko-KR"/>
              </w:rPr>
              <w:t xml:space="preserve">간정방권(簡政放權, 해정기구를 간소화 하고 경영관리권을 기업에게 이관한다.) 원칙. 자원배채에 있어 시장이 결정적 역할을 충분히 발휘하도록 하고 기업에게 최대한의 자주 경영관리권을 부여하며 진입규제를 완화하여 취업과 창업을 촉진시킨다. 시장주체가 법이 금지하는것을 제외한 모든 업무를 다룰 수 있도록 하고 정부부서는 법이 정한 범위내에서만 행정행위를 실시한다. </w:t>
            </w:r>
          </w:p>
          <w:p w:rsidR="00DD31A5" w:rsidRPr="00383017" w:rsidRDefault="00DD31A5" w:rsidP="00383017">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383017">
              <w:rPr>
                <w:rFonts w:ascii="한컴바탕" w:eastAsia="한컴바탕" w:hAnsi="한컴바탕" w:cs="한컴바탕" w:hint="eastAsia"/>
                <w:spacing w:val="-10"/>
                <w:szCs w:val="21"/>
                <w:lang w:eastAsia="ko-KR"/>
              </w:rPr>
              <w:t>감독관리의 적법성 원칙. 정부의 기능을 충분히 수행하고 법치의 사고방식과 적법한 방식으로 시장에 대한 감독관리 기능을 수행한다. 과정관리 및 사후관리를 강화하고 시장 감독관리의 제도화, 규범화, 절차화를 추진하여 법치화된 시장환경을 구축한다.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공정성과 투명성 원칙. 각 유형 시장주체</w:t>
            </w:r>
            <w:r w:rsidRPr="00DD31A5">
              <w:rPr>
                <w:rFonts w:ascii="한컴바탕" w:eastAsia="한컴바탕" w:hAnsi="한컴바탕" w:cs="한컴바탕" w:hint="eastAsia"/>
                <w:szCs w:val="21"/>
                <w:lang w:eastAsia="ko-KR"/>
              </w:rPr>
              <w:lastRenderedPageBreak/>
              <w:t>의 권리평등, 기회평등, 규칙평등을 실현하고 정부 감독관리의 기준, 절차 및 결과를 공개하여 시장주체 및 사회대중의 알 권리, 참여권, 감독권을 보장한다.</w:t>
            </w:r>
          </w:p>
          <w:p w:rsidR="00DD31A5" w:rsidRPr="00383017" w:rsidRDefault="00DD31A5" w:rsidP="00383017">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r w:rsidRPr="00383017">
              <w:rPr>
                <w:rFonts w:ascii="한컴바탕" w:eastAsia="한컴바탕" w:hAnsi="한컴바탕" w:cs="한컴바탕" w:hint="eastAsia"/>
                <w:spacing w:val="-16"/>
                <w:szCs w:val="21"/>
                <w:lang w:eastAsia="ko-KR"/>
              </w:rPr>
              <w:t xml:space="preserve">권한과 책임의 일치 원칙. 각 급 정부 및 산하부서의 시장 감독관리 직책을 과학적으로 배분하고 정부 부서는 법에 규정한 직책을 반드시 수행한다. 감독관리 제도를 보완하고 시장주체의 행위규범·책임, 정부부서의 시장 감독관리 책임 및 지역정부의 관리책임을 실천한다.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사회 공동 관리 원칙. 법률·법규의 규범 기능, 업계조직의 자율 기능, 언론 및 사회대중의 감독 기능을 충분히 발휘시키고 사회에 대한 공동 관리를 실현하며 시장주체의 자율 단속과 성실경영을 촉진시킨다.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(3) 총체적 목표</w:t>
            </w:r>
          </w:p>
          <w:p w:rsidR="00DD31A5" w:rsidRPr="00383017" w:rsidRDefault="00DD31A5" w:rsidP="00383017">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383017">
              <w:rPr>
                <w:rFonts w:ascii="한컴바탕" w:eastAsia="한컴바탕" w:hAnsi="한컴바탕" w:cs="한컴바탕" w:hint="eastAsia"/>
                <w:spacing w:val="-10"/>
                <w:szCs w:val="21"/>
                <w:lang w:eastAsia="ko-KR"/>
              </w:rPr>
              <w:t>기업의 자주 경영과 공평 경쟁, 소비자의 선택 및 소비 자유, 상품의 자유 유통과 평등 교환에 입각하여 통일적, 개방적, 양호한 경쟁 질서, 성실과 법률 준수 및 감독관리가 제대로 이루어 지는 현대화 시장 시스템을 구축한다. 권한과 책임 명확, 공평·공정, 투명적, 효율적 및 법치의 보장을 받는 시장감독관리 구조를 조성하는데 박차를 가하고 2020년까지 제도화된 성숙한 시장감독관리 시스템을 구축한다.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383017">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DD31A5">
              <w:rPr>
                <w:rFonts w:ascii="한컴바탕" w:eastAsia="한컴바탕" w:hAnsi="한컴바탕" w:cs="한컴바탕" w:hint="eastAsia"/>
                <w:b/>
                <w:szCs w:val="21"/>
                <w:lang w:eastAsia="ko-KR"/>
              </w:rPr>
              <w:t>2. 시장 진입규제 완화</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 xml:space="preserve">시장주체의 자발적인 투자경영 및 민상사 행위가 법률·법규 상 진입을 금지하는 분야에 해당되지 않고 제3자 이익, 사회공공이익 및 국가안전을 침해하지 않는 한 정부는 시장주체의 진입을 제한해서는 아니된다.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 xml:space="preserve">(4) </w:t>
            </w:r>
            <w:r w:rsidRPr="00383017">
              <w:rPr>
                <w:rFonts w:ascii="한컴바탕" w:eastAsia="한컴바탕" w:hAnsi="한컴바탕" w:cs="한컴바탕" w:hint="eastAsia"/>
                <w:spacing w:val="-20"/>
                <w:szCs w:val="21"/>
                <w:lang w:eastAsia="ko-KR"/>
              </w:rPr>
              <w:t>시장진입제도 개혁을 추진한다. 국무원은 시장진입 규제목록을 작성하여 투자경영을 금지 및 제한하는 업종, 분야, 사업 등을 명확히 열거하고 목록에 열거되지 않은 영역에 모든 유형의 시장주체가 법에 따라 평등하게 진입할 수 있도록 한다. 목록에 대하여 지방정부의 개별적 조절이 필요한 경우 성급 정부가 국무원에 보고하여 승인을 득한 후 추진한다. (발전개혁위원회, 상무부가 우선적으로 책임진다.) 공상등기제도를 개혁하여 설립등기의 편리화를 추진하고 전치(前置) 심사허가 항목을 대폭 축소하며 사업면허 획득 후 영업집조를 발급받는 기존의 관리방식에서 영업집조 수령 후 사업면허를 발급받는 관리방식으로 변경한다. (공상행정관리총국, 중앙기구편제위원회 판공실이 책임진다.) 수속절차를 간소화 하고 수속처리기간을 단축시키며 공상</w:t>
            </w:r>
            <w:r w:rsidRPr="00383017">
              <w:rPr>
                <w:rFonts w:ascii="한컴바탕" w:eastAsia="한컴바탕" w:hAnsi="한컴바탕" w:cs="한컴바탕" w:hint="eastAsia"/>
                <w:spacing w:val="-20"/>
                <w:szCs w:val="21"/>
                <w:lang w:eastAsia="ko-KR"/>
              </w:rPr>
              <w:lastRenderedPageBreak/>
              <w:t>영업집조, 조직기구코드증서 및 세무등기증 "세 증서를 하나로 통합"한 등기제도에 대해 검토하고 연구하는 것을 격려한다. (현급 이상 각 급 인민정부가 책임진다.) 에너지·토지자원·수자원 절감, 환경, 기술, 안전 등 시장의 진입기준을 보완한다. 외국인 투자에 대한 규제목록 관리를 비롯한 진입전내국민대우의 관리방식을 검토한다. (발전개혁위원회, 상무부가 우선적으로 책임진다.)</w:t>
            </w:r>
            <w:r w:rsidRPr="00DD31A5">
              <w:rPr>
                <w:rFonts w:ascii="한컴바탕" w:eastAsia="한컴바탕" w:hAnsi="한컴바탕" w:cs="한컴바탕" w:hint="eastAsia"/>
                <w:szCs w:val="21"/>
                <w:lang w:eastAsia="ko-KR"/>
              </w:rPr>
              <w:t xml:space="preserve">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383017"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14"/>
                <w:szCs w:val="21"/>
                <w:lang w:eastAsia="ko-KR"/>
              </w:rPr>
            </w:pPr>
            <w:r w:rsidRPr="00DD31A5">
              <w:rPr>
                <w:rFonts w:ascii="한컴바탕" w:eastAsia="한컴바탕" w:hAnsi="한컴바탕" w:cs="한컴바탕" w:hint="eastAsia"/>
                <w:szCs w:val="21"/>
                <w:lang w:eastAsia="ko-KR"/>
              </w:rPr>
              <w:t>(5</w:t>
            </w:r>
            <w:r w:rsidRPr="00383017">
              <w:rPr>
                <w:rFonts w:ascii="한컴바탕" w:eastAsia="한컴바탕" w:hAnsi="한컴바탕" w:cs="한컴바탕" w:hint="eastAsia"/>
                <w:spacing w:val="-14"/>
                <w:szCs w:val="21"/>
                <w:lang w:eastAsia="ko-KR"/>
              </w:rPr>
              <w:t>) 행정심사비준 사항을 대폭 축소한다. 투자 심사비준, 생산경영활동 심사비준, 자질·자격 허가 및 인정, 평의합격 표창 및 평가 등 심사비준 사항을 설정함에 있어 행정허가법 및 국무원이 규정한 절차를 엄격히 준수해야 하며 규정된 절차를 위반하여 설정한 심사비준 사항은 모두 취소한다. (중앙기구편제위원회 판공실, 국무원 법제판공실, 인력자원 및 사회보장부가 우선적으로 책임진다.) 경쟁 단계의 가격 제한을 취소한다. (발전개혁위원회가 우선적으로 책임진다.) 성급 인민정부는 위험 통제, 한정 수량의 공공자원 배분, 특정 명예·신분·증명 발급 사항에만 한해 임시 행정허가를 설정할 수 있고 법정 절차를 엄격히 준수해야 한다. (성급 인민정부가 책임진다.) 기존의 행정심사비준을 위한 사전 기술심사, 평가, 감정, 자문 등 유상 중개서비스 사항을 정돈한다. 취소 가능한 사항은 조속히 취소하고 유보가 필요한 사항은 처리기간과 비용을 규범화 하여 사회에 공시한다. (중앙기구편제위원회 판공실, 발전개혁위원회, 재정부가 책임진다.) 완벽한 행정업무센터 및 온라인 접수 창구를 구축하여 행정심사비준 업무를 집중적으로 처리하며 '1개 부서 1개 창구' 및 1급 지방정부 "원스톱" 서비스를 시행하여 업무처리 절차를 간소화 하고 효율성을 향상시킨다. (현급이상 지방 각 급 인민정부가 책임진다.)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383017" w:rsidRDefault="00DD31A5" w:rsidP="00383017">
            <w:pPr>
              <w:wordWrap w:val="0"/>
              <w:autoSpaceDN w:val="0"/>
              <w:adjustRightInd w:val="0"/>
              <w:snapToGrid w:val="0"/>
              <w:spacing w:line="290" w:lineRule="atLeast"/>
              <w:ind w:firstLine="364"/>
              <w:jc w:val="both"/>
              <w:rPr>
                <w:rFonts w:ascii="한컴바탕" w:eastAsia="한컴바탕" w:hAnsi="한컴바탕" w:cs="한컴바탕"/>
                <w:spacing w:val="-18"/>
                <w:szCs w:val="21"/>
                <w:lang w:eastAsia="ko-KR"/>
              </w:rPr>
            </w:pPr>
            <w:r w:rsidRPr="00383017">
              <w:rPr>
                <w:rFonts w:ascii="한컴바탕" w:eastAsia="한컴바탕" w:hAnsi="한컴바탕" w:cs="한컴바탕" w:hint="eastAsia"/>
                <w:spacing w:val="-14"/>
                <w:szCs w:val="21"/>
                <w:lang w:eastAsia="ko-KR"/>
              </w:rPr>
              <w:t>(6</w:t>
            </w:r>
            <w:r w:rsidRPr="00383017">
              <w:rPr>
                <w:rFonts w:ascii="한컴바탕" w:eastAsia="한컴바탕" w:hAnsi="한컴바탕" w:cs="한컴바탕" w:hint="eastAsia"/>
                <w:spacing w:val="-18"/>
                <w:szCs w:val="21"/>
                <w:lang w:eastAsia="ko-KR"/>
              </w:rPr>
              <w:t xml:space="preserve">) 변칙적인 심사비준을 금지한다. 법에 위반되는 행정허가 항목 설정, 행정허가 조건 확대 및 절차 추가를 엄격히 금지한다. 신고, 등록, 등기, 연도검사, 감제, 심사결정, 인증, 검정, 지정, 넘버링, 면허 갱신 등 형식 또는 행정허가·심사비준이 아닌 기타 명의로 행정허가를 변칙 설정하는 것을 엄격히 금지한다. 행정허가의 명목으로 비용을 수취하거나 불법으로 비용 항목을 설정하는 것을 엄격히 금지한다. 행정심사비준 항목을 중개 서비스 항목으로 변경하는 것과 변칙적인 심사비준, 유료 서비스를 엄격히 금지한다. 과정 및 사후 감독관리를 강화한다는 명의로 이미 취소된 행정심사비준 항목을 회복시키거나 이미 하급기관으로 이관된 행정심사비준 항목의 관할권을 회수하는 것을 엄격히 금지한다. (중앙기구편제위원회 판공실, 발전개혁위원회, 재정부, 국무원 법제판공실이 각자의 직책과 </w:t>
            </w:r>
            <w:r w:rsidRPr="00383017">
              <w:rPr>
                <w:rFonts w:ascii="한컴바탕" w:eastAsia="한컴바탕" w:hAnsi="한컴바탕" w:cs="한컴바탕" w:hint="eastAsia"/>
                <w:spacing w:val="-18"/>
                <w:szCs w:val="21"/>
                <w:lang w:eastAsia="ko-KR"/>
              </w:rPr>
              <w:lastRenderedPageBreak/>
              <w:t>업무분장에 따라 책임진다.)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383017"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8"/>
                <w:szCs w:val="21"/>
                <w:lang w:eastAsia="ko-KR"/>
              </w:rPr>
            </w:pPr>
            <w:r w:rsidRPr="00DD31A5">
              <w:rPr>
                <w:rFonts w:ascii="한컴바탕" w:eastAsia="한컴바탕" w:hAnsi="한컴바탕" w:cs="한컴바탕" w:hint="eastAsia"/>
                <w:szCs w:val="21"/>
                <w:lang w:eastAsia="ko-KR"/>
              </w:rPr>
              <w:t>(</w:t>
            </w:r>
            <w:r w:rsidRPr="00383017">
              <w:rPr>
                <w:rFonts w:ascii="한컴바탕" w:eastAsia="한컴바탕" w:hAnsi="한컴바탕" w:cs="한컴바탕" w:hint="eastAsia"/>
                <w:spacing w:val="-8"/>
                <w:szCs w:val="21"/>
                <w:lang w:eastAsia="ko-KR"/>
              </w:rPr>
              <w:t xml:space="preserve">7) 지역보호주의 및 업계 독점을 타파한다. 각 급 정부와 정부부서가 제정한 시장진입, 경영행위 단속 관련 법규·규장·규정을 전면 정돈하여 전국 시장의 통일성과 공정한 경쟁을 파괴하는 규정 및 관례를 폐지하고 법률·법규의 규정에 위반되는 우대정책을 조건으로 투자를 유치하는 행위를 시정한다. 타지역 제품과 서비스를 상대로 법률·법규의 규정에 위반되는 차별적 진입조건, 비용 항목 및 차별적 가격을 설정하거나 특정 제품 또는 서비스 구매를 강요하는 행위를 시정한다. (발전개혁위원회, 재정부, 상무부가 우선적으로 책임진다.) 공공사업 및 중요한 공공기초시설 분야는 특허경영 등 방식으로 관리하고 경쟁 매커니즘을 도입하며 자연독점 업종의 경쟁성 업무에 대한 규제를 취소한다.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383017"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12"/>
                <w:szCs w:val="21"/>
                <w:lang w:eastAsia="ko-KR"/>
              </w:rPr>
            </w:pPr>
            <w:r w:rsidRPr="00DD31A5">
              <w:rPr>
                <w:rFonts w:ascii="한컴바탕" w:eastAsia="한컴바탕" w:hAnsi="한컴바탕" w:cs="한컴바탕" w:hint="eastAsia"/>
                <w:szCs w:val="21"/>
                <w:lang w:eastAsia="ko-KR"/>
              </w:rPr>
              <w:t>(8</w:t>
            </w:r>
            <w:r w:rsidRPr="00383017">
              <w:rPr>
                <w:rFonts w:ascii="한컴바탕" w:eastAsia="한컴바탕" w:hAnsi="한컴바탕" w:cs="한컴바탕" w:hint="eastAsia"/>
                <w:spacing w:val="-12"/>
                <w:szCs w:val="21"/>
                <w:lang w:eastAsia="ko-KR"/>
              </w:rPr>
              <w:t>) 시장퇴출 매커니즘을 개선한다. 법률·법규의 금지성 규정을 위반한 시장주체와 에너지 절감, 안전생산, 식품·약품, 건설공사 품질 등에 관한 강행성 기준을 위반한 시장주체를 법에 따라 단속하고 사업면허 및 영업집조를 취소한다. (각 해당 시장 감독관리부서가 각자의 직책 및 업무분장에 따라 책임진다.) 상장폐지 제도를 엄격히 집행하고 기업파산 제도를 보완하며 파산정리, 화해, 신탁 관리, 청산 등 규칙과 절차를 최적화 한다. 채무자의 파산 청산 의무를 강화하고 경쟁을 통한 파산관리인 선임 제도를 시행한다. 자산규모가 작거나 경영 지역범위가 작은 기업 및 특정 소규모기업 간이 파산절차 시행을 검토하고 연구한다. (증권감독관리위원회, 국무원 법제판공실이 각자의 직책과 업무분장에 따라 책임진다.) 기업 말소 절차를 간소화하고 개선하며 자영업자, 개업하지 않은 기업 및 채권채무가 없는 기업의 간이 말소 제도를 시범적으로 시행한다. (공상행정관리총국이 책임진다.) 금융, 식품·약품, 안전생산, 신문출판 등 분야의 법 위반자 종업금지 규정을 엄격히 집행한다. 어린이·노인용품, 교통운수, 건설공사 등 분야의 법 위반자 종업금지 규정을 조속히 출범 및 시범 시행한다. (인민은행, 은행업감독관리위원회, 증권감독관리위원회, 보험감독관리위원회, 식푹약품감독관리총국, 안전생산감독관리총국, 신문출판 및 광전총국, 질량감독검험검역총국, 교통운수부, 주택 및 도시·농촌 건설부 등 부서가 각자의 직책 및 업무분장에 따라 책임진다.)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D31A5">
              <w:rPr>
                <w:rFonts w:ascii="한컴바탕" w:eastAsia="한컴바탕" w:hAnsi="한컴바탕" w:cs="한컴바탕" w:hint="eastAsia"/>
                <w:b/>
                <w:szCs w:val="21"/>
                <w:lang w:eastAsia="ko-KR"/>
              </w:rPr>
              <w:t>3. 시장행위에 대한 감독관리 강화</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lastRenderedPageBreak/>
              <w:t xml:space="preserve">법에 따라 생산, 경영, 거래 등 시장행위를 규제하고 감독관리 방식을 혁신한다. 경쟁의 공정성을 보장하고 성실경영과 법률 준수를 촉진시키며 시장질서를 유지시킨다.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383017"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20"/>
                <w:szCs w:val="21"/>
                <w:lang w:eastAsia="ko-KR"/>
              </w:rPr>
            </w:pPr>
            <w:r w:rsidRPr="00DD31A5">
              <w:rPr>
                <w:rFonts w:ascii="한컴바탕" w:eastAsia="한컴바탕" w:hAnsi="한컴바탕" w:cs="한컴바탕" w:hint="eastAsia"/>
                <w:szCs w:val="21"/>
                <w:lang w:eastAsia="ko-KR"/>
              </w:rPr>
              <w:t>(9</w:t>
            </w:r>
            <w:r w:rsidRPr="00383017">
              <w:rPr>
                <w:rFonts w:ascii="한컴바탕" w:eastAsia="한컴바탕" w:hAnsi="한컴바탕" w:cs="한컴바탕" w:hint="eastAsia"/>
                <w:spacing w:val="-20"/>
                <w:szCs w:val="21"/>
                <w:lang w:eastAsia="ko-KR"/>
              </w:rPr>
              <w:t>) 생산경영 주체의 책임을 강화한다. 국무원 해당 부서는 관련 조례 제개정을 가속화 추진하고 소비단계 경영자의 수문책임제(처음으로 고객의 문의를 받은 직원이 책임지고 문의내용을 해결해 주는 제도) 및 배상금 선불제도를 보완한다. 기업 제품 표준과 서비스 표준의 자진공시 및 감독제도를 구축하고 소비품 생산경영기업의 제품안전사고 보고 의무화 제도를 구축한다. 하자제품 강제소환 제도를 개선하고 생태환경 책임제도를 준비하여 국무원의 심사를 받는다. (공상행정관리총국, 질량감독검험검역총국, 환경보호부, 임업국, 국무원 법제판공실이 각자의 직책과 업무분장에 따라 책임진다.) 식품·약품, 생태환경, 안전생산 등 영역의 책임보험 제도를 확대하여 시범 시행하고 위험을 분담하는 사회구제 시스템을 구축하며 전문기구가 위험을 평가, 모니터링 하는 시장 감독 매커니즘을 조성한다. (보험감독관리위원회가 우선적으로 책임진다.)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(10) 표준화 감독관리를 강화한다. 표준화법의 개정을 가속 추진하고 강제성 표준 시스템 개혁을 추진하며 강제성 국가표준 관리를 강화한다. (질량감독검험검역총국이 책임진다.) 신체건강·생명·재산 안전, 국가안전, 생태환경 안전 보장과 관련된 분야에만 한해 강제성 표준을 제정한다. 시장주체는 강제성 표준을 엄격히 준수해야 하고 시장 감독관리 부서는 반드시 강제성 표준에 의거하여 감독관리를 실시해야 한다.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383017"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16"/>
                <w:szCs w:val="21"/>
                <w:lang w:eastAsia="ko-KR"/>
              </w:rPr>
            </w:pPr>
            <w:r w:rsidRPr="00DD31A5">
              <w:rPr>
                <w:rFonts w:ascii="한컴바탕" w:eastAsia="한컴바탕" w:hAnsi="한컴바탕" w:cs="한컴바탕" w:hint="eastAsia"/>
                <w:szCs w:val="21"/>
                <w:lang w:eastAsia="ko-KR"/>
              </w:rPr>
              <w:t>(</w:t>
            </w:r>
            <w:r w:rsidRPr="00383017">
              <w:rPr>
                <w:rFonts w:ascii="한컴바탕" w:eastAsia="한컴바탕" w:hAnsi="한컴바탕" w:cs="한컴바탕" w:hint="eastAsia"/>
                <w:spacing w:val="-16"/>
                <w:szCs w:val="21"/>
                <w:lang w:eastAsia="ko-KR"/>
              </w:rPr>
              <w:t>11) 독점과 부정당한 경쟁을 엄격히 처벌한다. 반독점법, 반부정당경쟁법, 가격법의 규정에 따라 경쟁을 방해하고 소비자 권익을 침해하며 혁신과 기술발전을 방해하는 독점계약 및 시장 지배적 지위를 남용하는 것에 대해 엄격히 조사하여 처리한다. 경영자 집중에 대한 반독점 심사를 강화하며 인수합병을 통하여 독점적 지위를 확보하고 시장 경쟁질서를 파괴하는 행위를 효율적으로 예방한다. 자연독점 업종에 대한 감독관리 개혁을 추진하고 독점 단계에 대한 감독관리를 강화한다. 유명 브랜드 상품 복제, 허위 홍보, 가격 사기, 상업목적의 뇌물 수수, 불법 현상판매, 상업목적의 비방, 적법한 수입증명이 없는 상품 판매 등 부정당 경쟁행위를 엄격히 조사하여 처리한다.법에 따라 각 유형의 지적재산권을 보호하고 기술혁신을 격려하며 지적재산권 침해 행위 및 위조품·</w:t>
            </w:r>
            <w:r w:rsidRPr="00383017">
              <w:rPr>
                <w:rFonts w:ascii="한컴바탕" w:eastAsia="한컴바탕" w:hAnsi="한컴바탕" w:cs="한컴바탕" w:hint="eastAsia"/>
                <w:spacing w:val="-16"/>
                <w:szCs w:val="21"/>
                <w:lang w:eastAsia="ko-KR"/>
              </w:rPr>
              <w:lastRenderedPageBreak/>
              <w:t xml:space="preserve">불량품 제조·판매 행위를 단속한다. (상무부, 발전개혁위원회, 공상행정관리총국, 지적재산권국 등 부서가 각자의 직책 및 업무분장에 따라 책임진다.)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w:t>
            </w:r>
            <w:r w:rsidRPr="00383017">
              <w:rPr>
                <w:rFonts w:ascii="한컴바탕" w:eastAsia="한컴바탕" w:hAnsi="한컴바탕" w:cs="한컴바탕" w:hint="eastAsia"/>
                <w:spacing w:val="-14"/>
                <w:szCs w:val="21"/>
                <w:lang w:eastAsia="ko-KR"/>
              </w:rPr>
              <w:t>12) 리스크 관리를 강화한다. 시장행위에 대한 리스크 모니터링과 분석을 강화하고 고위험 업종, 중점 건설 프로젝트, 중요한 상품과 생산자료, 중점 분야에 대한 리스크 평가 시스템, 리스크 모니터링·예고·추적 제도, 리스크 관리·예방·통제 매커니즘을 조속히 구축한다. (각 관련 시장 감독관리 부서가 각자의 직책 및 업무분장에 따라 책임진다.) 지역별 제품품질 및 생산안전 위험 경고제도를 개선한다. (질량감독검험검염총국, 공상행정관리총국, 안전생산감독관리총국이 각자의 직책 및 업무분장에 따라 책임진다.) 사고발생율이 높고 막대한 손실이 초래될 수 있는 단계와 분야에 대한 감독관리를 강화하고 지역적, 업계적 및 체계적 리스크를 경계하고 예방한다. (각 관련 시장 감독관리 부서가 각자의 직책 및 업무분장에 따라 책임진다.)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w:t>
            </w:r>
            <w:r w:rsidRPr="00383017">
              <w:rPr>
                <w:rFonts w:ascii="한컴바탕" w:eastAsia="한컴바탕" w:hAnsi="한컴바탕" w:cs="한컴바탕" w:hint="eastAsia"/>
                <w:spacing w:val="-12"/>
                <w:szCs w:val="21"/>
                <w:lang w:eastAsia="ko-KR"/>
              </w:rPr>
              <w:t>13) 과학기술 수단을 활용한 감독관리를 실시한다. 정보망 기술을 활용하여 실시간 온라인 감독·모니터링을 실현하고 원격 감독관리 및 법 집행을 강화한다. 이동통신, 전자기록 등 수단을 충분히 이용하여 법 집행 효율을 향상시킨다. (공상행정관리총국, 질량감독검험검역총국, 안전생산감독관리총국, 식품·약품감독관리총국, 환경보호부, 문화부, 해관총서 등 부서가 각자의 직책 및 업무분장에 따라 책임진다.) 사물인터넷을 이용하여 중요제품 추적관리 시스템을 구축하고 '출처 확인이 가능하고, 행방 추적이 가능하며, 책임 추궁이 가능한' 정보라인을 구축한다. (상무부가 우선적으로 책임진다.) 전자서명 법률효력 인정 매커니즘 개선을 가속화 한다. (공업및신식화부, 국무원 법제판공실이 우선적으로 책임진다.)</w:t>
            </w:r>
            <w:r w:rsidRPr="00DD31A5">
              <w:rPr>
                <w:rFonts w:ascii="한컴바탕" w:eastAsia="한컴바탕" w:hAnsi="한컴바탕" w:cs="한컴바탕" w:hint="eastAsia"/>
                <w:szCs w:val="21"/>
                <w:lang w:eastAsia="ko-KR"/>
              </w:rPr>
              <w:t xml:space="preserve">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D31A5">
              <w:rPr>
                <w:rFonts w:ascii="한컴바탕" w:eastAsia="한컴바탕" w:hAnsi="한컴바탕" w:cs="한컴바탕" w:hint="eastAsia"/>
                <w:b/>
                <w:szCs w:val="21"/>
                <w:lang w:eastAsia="ko-KR"/>
              </w:rPr>
              <w:t>4. 감독관리 신용 기초 확립</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 xml:space="preserve">정보 공시, 정보 공유 및 신용 규제 등 수단을 이용하여 성실, 자율, 신용, 신뢰의 사회신용 환경을 구축하고 각 유형 시장주체가 계약을 준수하고 신용을 중요시하도록 촉구한다.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w:t>
            </w:r>
            <w:r w:rsidRPr="00757628">
              <w:rPr>
                <w:rFonts w:ascii="한컴바탕" w:eastAsia="한컴바탕" w:hAnsi="한컴바탕" w:cs="한컴바탕" w:hint="eastAsia"/>
                <w:spacing w:val="-6"/>
                <w:szCs w:val="21"/>
                <w:lang w:eastAsia="ko-KR"/>
              </w:rPr>
              <w:t xml:space="preserve">14) 시장주체 신용정보 플랫폼 구축을 가속화 한다. 시장주체 신용정보 기록제도를 개선하고 신용기록파일 및 교환·공유 매커니즘을 구축한다. 금융, 공상등기, 세금납부, 사회보험료 납부, 교통규칙 위반, 통계 등 모든 유형의 신용정보와 모든 </w:t>
            </w:r>
            <w:r w:rsidRPr="00757628">
              <w:rPr>
                <w:rFonts w:ascii="한컴바탕" w:eastAsia="한컴바탕" w:hAnsi="한컴바탕" w:cs="한컴바탕" w:hint="eastAsia"/>
                <w:spacing w:val="-6"/>
                <w:szCs w:val="21"/>
                <w:lang w:eastAsia="ko-KR"/>
              </w:rPr>
              <w:lastRenderedPageBreak/>
              <w:t>신용정보 주체를 망라한 전국적인 신용정보 온라인 통합프랫폼을 점진적으로 구축한다. 신용 표준화 건설을 추진하고 국민 신분증 번호 및 조직기구코드에 기초한 통일적인 사회신용코드 제도를 구축한다. 신용정보 수집, 저장, 공유 및 사용 제도를 보완하고 지역별, 업종별 신용정보 시스템 구축 및 상호 연결·교환을 추진한다. 시장주체 신용정보 공시 시스템을 구축하고 시장주체에 대한 신용 감독관리를 강화한다. (발전개혁위원회, 인민은행이 우선적으로 책임진다.)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757628"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8"/>
                <w:szCs w:val="21"/>
                <w:lang w:eastAsia="ko-KR"/>
              </w:rPr>
            </w:pPr>
            <w:r w:rsidRPr="00DD31A5">
              <w:rPr>
                <w:rFonts w:ascii="한컴바탕" w:eastAsia="한컴바탕" w:hAnsi="한컴바탕" w:cs="한컴바탕" w:hint="eastAsia"/>
                <w:szCs w:val="21"/>
                <w:lang w:eastAsia="ko-KR"/>
              </w:rPr>
              <w:t>(</w:t>
            </w:r>
            <w:r w:rsidRPr="00757628">
              <w:rPr>
                <w:rFonts w:ascii="한컴바탕" w:eastAsia="한컴바탕" w:hAnsi="한컴바탕" w:cs="한컴바탕" w:hint="eastAsia"/>
                <w:spacing w:val="-8"/>
                <w:szCs w:val="21"/>
                <w:lang w:eastAsia="ko-KR"/>
              </w:rPr>
              <w:t xml:space="preserve">15) 신용 장려 및 징계 매커니즘을 구축하고 보완한다. 시장주체의 신용정보를 참고하여 행정관리를 실시한다. 신용상황에 따라 시장주체를 분류, 분급(分級)하여 동적으로 관리한다. 경영 이상자 명단 제도를 구축·보완하고 시장 경쟁원칙을 위반 및 소비자, 근로자의 합법적인 권익을 침해하는 시장주체의 '블랙 리스트' 제도를 구축한다. (공상행정관리총국이 우선적으로 책임진다.) 신용을 지키는 시장주체를 장려하고 신용을 지키지 않는 시장주체에 대해서는 경영, 투자, 융자, 정부가 공급하는 토지 취득, 수출입, 출입국, 회사 설립등기, 건설공사 입찰, 정부 구매, 명예 수여, 안전허가, 생산허가, 전문자격 심사 등 면에서 법에 따라 규제하거나 금지하며 신용을 심각하게 위반한 주체의 시장진입을 금지한다. (각 관련 시장 감독관리 부서가 각자의 직책 및 업무분장에 따라 책임진다.)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757628" w:rsidRDefault="00DD31A5" w:rsidP="00DD31A5">
            <w:pPr>
              <w:wordWrap w:val="0"/>
              <w:autoSpaceDN w:val="0"/>
              <w:adjustRightInd w:val="0"/>
              <w:snapToGrid w:val="0"/>
              <w:spacing w:line="290" w:lineRule="atLeast"/>
              <w:ind w:firstLine="420"/>
              <w:jc w:val="both"/>
              <w:rPr>
                <w:rFonts w:ascii="한컴바탕" w:eastAsia="한컴바탕" w:hAnsi="한컴바탕" w:cs="한컴바탕"/>
                <w:b/>
                <w:spacing w:val="-12"/>
                <w:szCs w:val="21"/>
                <w:lang w:eastAsia="ko-KR"/>
              </w:rPr>
            </w:pPr>
            <w:r w:rsidRPr="00DD31A5">
              <w:rPr>
                <w:rFonts w:ascii="한컴바탕" w:eastAsia="한컴바탕" w:hAnsi="한컴바탕" w:cs="한컴바탕" w:hint="eastAsia"/>
                <w:szCs w:val="21"/>
                <w:lang w:eastAsia="ko-KR"/>
              </w:rPr>
              <w:t>(</w:t>
            </w:r>
            <w:r w:rsidRPr="00757628">
              <w:rPr>
                <w:rFonts w:ascii="한컴바탕" w:eastAsia="한컴바탕" w:hAnsi="한컴바탕" w:cs="한컴바탕" w:hint="eastAsia"/>
                <w:spacing w:val="-12"/>
                <w:szCs w:val="21"/>
                <w:lang w:eastAsia="ko-KR"/>
              </w:rPr>
              <w:t xml:space="preserve">16) 신용정보의 사회적 활용을 적극 추진한다. 공공안전, 상업비밀 및 개인 프라이버시 관련 정보를 보호하는 원칙하에 행정관리 과정에서 취득한 신용정보를 법에 따라 공개한다. 신용정보 조회 경로를 확대하여 대중에게 편리하고 효율적인 시장주체 기초신용정보 및 법·규정 위반정보 조회 서비스를 제공한다. 법에 의거하여 신용서비스 시장을 규범화하고 사회신용 서비스 기구를 육성한다. 개인정보 및 프라이버시 보호에 관한 법률제도 구축을 추진하고 신용서비스 기구와 그 종업원에 대한 감독관리를 강화한다. (발전개혁위원회, 인민은행이 우선적으로 책임진다.)    </w:t>
            </w:r>
            <w:r w:rsidRPr="00757628">
              <w:rPr>
                <w:rFonts w:ascii="한컴바탕" w:eastAsia="한컴바탕" w:hAnsi="한컴바탕" w:cs="한컴바탕" w:hint="eastAsia"/>
                <w:b/>
                <w:spacing w:val="-12"/>
                <w:szCs w:val="21"/>
                <w:lang w:eastAsia="ko-KR"/>
              </w:rPr>
              <w:t xml:space="preserve"> </w:t>
            </w:r>
          </w:p>
          <w:p w:rsidR="00DD31A5" w:rsidRPr="00DD31A5" w:rsidRDefault="00DD31A5" w:rsidP="00DD31A5">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DD31A5" w:rsidRPr="00757628" w:rsidRDefault="00DD31A5" w:rsidP="00757628">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757628">
              <w:rPr>
                <w:rFonts w:ascii="한컴바탕" w:eastAsia="한컴바탕" w:hAnsi="한컴바탕" w:cs="한컴바탕" w:hint="eastAsia"/>
                <w:b/>
                <w:szCs w:val="21"/>
                <w:lang w:eastAsia="ko-KR"/>
              </w:rPr>
              <w:t xml:space="preserve">5. 시장 감독관리의 법 </w:t>
            </w:r>
            <w:r w:rsidR="00757628">
              <w:rPr>
                <w:rFonts w:ascii="한컴바탕" w:eastAsia="한컴바탕" w:hAnsi="한컴바탕" w:cs="한컴바탕" w:hint="eastAsia"/>
                <w:b/>
                <w:szCs w:val="21"/>
                <w:lang w:eastAsia="ko-KR"/>
              </w:rPr>
              <w:t>집행</w:t>
            </w:r>
            <w:r w:rsidRPr="00757628">
              <w:rPr>
                <w:rFonts w:ascii="한컴바탕" w:eastAsia="한컴바탕" w:hAnsi="한컴바탕" w:cs="한컴바탕" w:hint="eastAsia"/>
                <w:b/>
                <w:szCs w:val="21"/>
                <w:lang w:eastAsia="ko-KR"/>
              </w:rPr>
              <w:t xml:space="preserve"> </w:t>
            </w:r>
            <w:r w:rsidR="00757628">
              <w:rPr>
                <w:rFonts w:ascii="한컴바탕" w:eastAsia="한컴바탕" w:hAnsi="한컴바탕" w:cs="한컴바탕" w:hint="eastAsia"/>
                <w:b/>
                <w:szCs w:val="21"/>
                <w:lang w:eastAsia="ko-KR"/>
              </w:rPr>
              <w:t>개선</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법 집행 방식을 혁신하고 법 집행에 대한 감독과 행정문책을 강화하며 법집행의 적법성, 공정성, 문명성을 확보한다.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757628"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10"/>
                <w:szCs w:val="21"/>
                <w:lang w:eastAsia="ko-KR"/>
              </w:rPr>
            </w:pPr>
            <w:r w:rsidRPr="00DD31A5">
              <w:rPr>
                <w:rFonts w:ascii="한컴바탕" w:eastAsia="한컴바탕" w:hAnsi="한컴바탕" w:cs="한컴바탕" w:hint="eastAsia"/>
                <w:szCs w:val="21"/>
                <w:lang w:eastAsia="ko-KR"/>
              </w:rPr>
              <w:lastRenderedPageBreak/>
              <w:t>(</w:t>
            </w:r>
            <w:r w:rsidRPr="00757628">
              <w:rPr>
                <w:rFonts w:ascii="한컴바탕" w:eastAsia="한컴바탕" w:hAnsi="한컴바탕" w:cs="한컴바탕" w:hint="eastAsia"/>
                <w:spacing w:val="-10"/>
                <w:szCs w:val="21"/>
                <w:lang w:eastAsia="ko-KR"/>
              </w:rPr>
              <w:t>17) 직책 수행에 있어 법을 엄격히 준수한다. 모든 행정기관은 헌법 및 법률의 범위내에서 행동하고 법에 정한 권한과 절차에 따라 권력을 행사하고 직책을 수행한다. 시장 감독관리부서는 법률·법규·규장의 근거 없이 시장주체의 권익에 불이익을 미치거나 시장주체의 의무를 증가하는 결정을 내려서는 아니된다. 시장감독관리부서는 민사활동 참여시 법에 따라 권리를 행사하고 의무를 이행하며 책임을 부담해야 한다. (각 관련 시장 감독관리 부서가 각자의 직책 및 업무분장에 따라 책임진다.)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757628"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14"/>
                <w:szCs w:val="21"/>
                <w:lang w:eastAsia="ko-KR"/>
              </w:rPr>
            </w:pPr>
            <w:r w:rsidRPr="00DD31A5">
              <w:rPr>
                <w:rFonts w:ascii="한컴바탕" w:eastAsia="한컴바탕" w:hAnsi="한컴바탕" w:cs="한컴바탕" w:hint="eastAsia"/>
                <w:szCs w:val="21"/>
                <w:lang w:eastAsia="ko-KR"/>
              </w:rPr>
              <w:t>(</w:t>
            </w:r>
            <w:r w:rsidRPr="00757628">
              <w:rPr>
                <w:rFonts w:ascii="한컴바탕" w:eastAsia="한컴바탕" w:hAnsi="한컴바탕" w:cs="한컴바탕" w:hint="eastAsia"/>
                <w:spacing w:val="-14"/>
                <w:szCs w:val="21"/>
                <w:lang w:eastAsia="ko-KR"/>
              </w:rPr>
              <w:t>18) 시장에 대한 법 집행 행위를 규범화 한다. 과학적인 감독관리 규칙을 수립하고 임의적 추출검사를 위주로 하는 일상 감독검사제도를 보완한다. 법 집행 절차를 최적화, 세부화하고 절차의 공정성을 확보하며 법 집행을 소홀히 하거나 법 집행 과정에서 민폐를 끼치는 등 문제를 확실하게 해결한다. (공상행정관리총국, 질량감독검험검역총국, 안전생산감독관리총국, 식품약품감독관리총국, 환경보호부 등 부서가 각자의 직책 및 업무분장에 따라 책임진다.) 행정법 집행 절차 및 집행 제도를 개선하고 시장 감독관리부서의 사건조사 업무와 해정처벌 결정 업무의 상대적 분리제도를 보완한다. 법 집행 행위를 규범화 하고 행정법 집행의 벌률 책임제도를 시행한다. 행정법 집행의 자유재량 기준을 확립하고 행정재량권 세부화, 계량화를 추진하며 재량의 범위, 종류, 폭을 공개하고 재량권을 엄격히 제한하고 합리적으로 규범화한다. 행정법 집행 과정에서 공민의 합법적 권익을 존중하고 당사자를 거칠게 대해서는 아니되며 인격과 존엄을 침해해서는 아니된다. 행정지도, 행정계약, 행정장려 및 행정화해 등 비 강제적 수단을 적극 보급하고 당사자의 합법적 권익을 보호하다. (각 관련 시장 감독관리 부서가 각자의 직책 및 업무분장에 따라 책임진다.) 감독관리를 수행함에 있어 법 집행 기능과 기술검사·검측 기능의 상대적 분리화를 추진하고 기술검사·검측 기구의 법 집행 기능을 취소한다. (중앙기구편제위원회 판공실, 질량감독검험검역총국이 우선적으로 책임진다.)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757628"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12"/>
                <w:szCs w:val="21"/>
                <w:lang w:eastAsia="ko-KR"/>
              </w:rPr>
            </w:pPr>
            <w:r w:rsidRPr="00DD31A5">
              <w:rPr>
                <w:rFonts w:ascii="한컴바탕" w:eastAsia="한컴바탕" w:hAnsi="한컴바탕" w:cs="한컴바탕" w:hint="eastAsia"/>
                <w:szCs w:val="21"/>
                <w:lang w:eastAsia="ko-KR"/>
              </w:rPr>
              <w:t>(</w:t>
            </w:r>
            <w:r w:rsidRPr="00757628">
              <w:rPr>
                <w:rFonts w:ascii="한컴바탕" w:eastAsia="한컴바탕" w:hAnsi="한컴바탕" w:cs="한컴바탕" w:hint="eastAsia"/>
                <w:spacing w:val="-12"/>
                <w:szCs w:val="21"/>
                <w:lang w:eastAsia="ko-KR"/>
              </w:rPr>
              <w:t xml:space="preserve">19) 시장 감독관리의 법 집행 정보를 공개한다. 지방 각 급 정부 및 산하 시장 감독관리 부서의 권력 목록 제도를 시행하고 법에 따라 권력 운행 절차를 공개한다. 행정심사비준 사항 목록을 공시하고 심사비준의 근거, 절차, 신청조건 등을 공개한다. (중앙기구편제위원회 판공실이 우선적으로 책임진다.) 법에 다라 모니터링, 추출검사 및 감독관리의 법 집행 근거, 내용, 기준, 절차, 결과를 공개한다. 법에 별도의 규정이 </w:t>
            </w:r>
            <w:r w:rsidRPr="00757628">
              <w:rPr>
                <w:rFonts w:ascii="한컴바탕" w:eastAsia="한컴바탕" w:hAnsi="한컴바탕" w:cs="한컴바탕" w:hint="eastAsia"/>
                <w:spacing w:val="-12"/>
                <w:szCs w:val="21"/>
                <w:lang w:eastAsia="ko-KR"/>
              </w:rPr>
              <w:lastRenderedPageBreak/>
              <w:t>있는 경우를 제외하고 시장감독관리부서는 일반 절차를 적용하여 행정처벌 결정을 내린 일자 또는 처벌 결정을 변경한 일로 부터 20일 근무일내에 법 집행 안건의 당사자 기본정보, 안건 개요, 처벌 근거, 처벌 결과를 공개하여 법 집행의 투명성과 공신력을 향상시킨다. 정보공개의 내부심사 시스템, 기록 관리 등 제도를 구축하고 보완한다. (각 관련 시장 감독관리 부서가 각자의 직책 및 업무분장에 따라 책임진다.)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w:t>
            </w:r>
            <w:r w:rsidRPr="00757628">
              <w:rPr>
                <w:rFonts w:ascii="한컴바탕" w:eastAsia="한컴바탕" w:hAnsi="한컴바탕" w:cs="한컴바탕" w:hint="eastAsia"/>
                <w:spacing w:val="-16"/>
                <w:szCs w:val="21"/>
                <w:lang w:eastAsia="ko-KR"/>
              </w:rPr>
              <w:t>20) 법 집행에 대한 평가와 행정문책을 강화한다. 법 집행에 대한 평가를 강화하여 각 급 지방정부 및 산하 시장 감독관리 부서가 직책을 충실히 이행하도록 촉구하고 단속한다. (현급 이상 지방 각 급 인민정부가 책임진다.) 감찰, 감사, 행정재심사 등 방식을 종합적으로 활용하여 행정기관의 직무유기, 직무태만, 처벌로 관리를 대신하는 등 불법행위에 대한 감독관리를 강화한다. 시장 감독관리 부서 및 그 업무인력이 강제성 표준에 따라 법을 집행하지 않음으로 인해 손실이 발생하는 경우 법에 따라 책임을 묻는다. 시장 감독관리 부서가 적시에 발견, 제지하지 않음으로 인해 체계적 리스크가 발생하였거나 지방정부의 장기적인 방치로 인해 지역적 리스크가 발생한 경우 법에 따라 해당 행정감독관리부서 내지 정부 행정수장의 책임을 추궁한다. 실수로 인해 감독관리가 제대로 이루어지 않았거나 식품·약품 안전사고, 생태환경 안전사고, 생산 안전사고가 발생한 경우 추적 조사하여 책임을 묻는다. 모든 사건을 반드시 조사하고 잘못이 있으면 반드시 바로 잡으며 책임자의 책임을 반드시 추궁한다. 생태환경을 고려하지 않고 무모한 의사결정을 내림으로 심각한 결과를 초래한 지도 간부에 대해서는 종신적인 책임을 묻는다. (감찰부, 심계서, 국무원 법제판공실이 각자의 직책과 업무분장에 따라 책임진다.)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D31A5">
              <w:rPr>
                <w:rFonts w:ascii="한컴바탕" w:eastAsia="한컴바탕" w:hAnsi="한컴바탕" w:cs="한컴바탕" w:hint="eastAsia"/>
                <w:b/>
                <w:szCs w:val="21"/>
                <w:lang w:eastAsia="ko-KR"/>
              </w:rPr>
              <w:t xml:space="preserve">6. 감독관리의 법 집행 체제 개혁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법 집행 자원을 통합하고 최적화 하며 법 집행 단계를 축소한다. 협력 시스템을 보완하고 감독관리의 효율성을 향상시킨다.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757628"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18"/>
                <w:szCs w:val="21"/>
                <w:lang w:eastAsia="ko-KR"/>
              </w:rPr>
            </w:pPr>
            <w:r w:rsidRPr="00DD31A5">
              <w:rPr>
                <w:rFonts w:ascii="한컴바탕" w:eastAsia="한컴바탕" w:hAnsi="한컴바탕" w:cs="한컴바탕" w:hint="eastAsia"/>
                <w:szCs w:val="21"/>
                <w:lang w:eastAsia="ko-KR"/>
              </w:rPr>
              <w:t>(</w:t>
            </w:r>
            <w:r w:rsidRPr="00757628">
              <w:rPr>
                <w:rFonts w:ascii="한컴바탕" w:eastAsia="한컴바탕" w:hAnsi="한컴바탕" w:cs="한컴바탕" w:hint="eastAsia"/>
                <w:spacing w:val="-18"/>
                <w:szCs w:val="21"/>
                <w:lang w:eastAsia="ko-KR"/>
              </w:rPr>
              <w:t>21) 동일한 사건에 대해 여러 부서가 법 집행권을 보유하고 있는 문제를 해결한다. 시장 감독관리의 법 집행 주체를 통합 및 규범화 하고 도시관리, 문화 등 분야에 대해서는 부서와 업종을 구분하지 않고 통합적으로 법을 집행하며 법 집행권을 상대적으로 집중화 한다. 시장 감독관리 부서는 법 집행 직책을 직접 수행하고 독립 법인 자격을 갖춘 별도의 법 집행 조직을 설립하지 않는것을 원칙으로 한다. 한 부서 산하에 여러개의 법 집행 조직이 설치되</w:t>
            </w:r>
            <w:r w:rsidRPr="00757628">
              <w:rPr>
                <w:rFonts w:ascii="한컴바탕" w:eastAsia="한컴바탕" w:hAnsi="한컴바탕" w:cs="한컴바탕" w:hint="eastAsia"/>
                <w:spacing w:val="-18"/>
                <w:szCs w:val="21"/>
                <w:lang w:eastAsia="ko-KR"/>
              </w:rPr>
              <w:lastRenderedPageBreak/>
              <w:t>어 있는 경우 업무내용이 유사한 조직들을 한 조직으로 통합한다. 여러 부서 산하에 설치되어 있는 직책이 동일하거나 유사한 법 집행 조직도 점진적으로 통합한다. 법률·법규의 근거 없이 설치된 법 집행 조직과 기구편제관리규정에 위반되는 법 집행조직을 정리 및 취소한다. (중앙기구편제위원회 판공실이 우선적으로 책임진다.)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AA1BD8"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16"/>
                <w:szCs w:val="21"/>
                <w:lang w:eastAsia="ko-KR"/>
              </w:rPr>
            </w:pPr>
            <w:r w:rsidRPr="00DD31A5">
              <w:rPr>
                <w:rFonts w:ascii="한컴바탕" w:eastAsia="한컴바탕" w:hAnsi="한컴바탕" w:cs="한컴바탕" w:hint="eastAsia"/>
                <w:szCs w:val="21"/>
                <w:lang w:eastAsia="ko-KR"/>
              </w:rPr>
              <w:t>(</w:t>
            </w:r>
            <w:r w:rsidRPr="00AA1BD8">
              <w:rPr>
                <w:rFonts w:ascii="한컴바탕" w:eastAsia="한컴바탕" w:hAnsi="한컴바탕" w:cs="한컴바탕" w:hint="eastAsia"/>
                <w:spacing w:val="-16"/>
                <w:szCs w:val="21"/>
                <w:lang w:eastAsia="ko-KR"/>
              </w:rPr>
              <w:t>22) 다단계적 및 중복적인 법 집행을 퇴치한다. 반독점, 상품 수출입, 외국인 투자에 대한 국가안전심사 등 전국 통일시장의 규칙 및 관리와 연관된 사항에 대해서는 중앙정부가 통일적으로 감독관리한다. 식품안전, 상업무역 서비스 등 등급별로 관리하는 사항에 대한 각 급 지방정부 및 산하부서의 감독관리 직책을 명확히 구분하고 속지(屬地)관리를 원칙으로 하여 시·현급 정부가 감독관리를 책임진다. 식품·약품, 안전생산, 환경보호, 노동보장, 해역·해도 등 중점 분야에 대한 기층 법 집행 부서의 역량을 강화한다. 기층 부서 감독관리 사항에 대해서 중앙정부 및 성·자치구 정부 시장감독관리 부서는 감독·지도·조율 기능과 중대 사건의 조사·처리 기능만 수행하고 독립적 법인 자격을 갖춘 법 집행 조직을 설치하지 않는것을 원칙으로 한다. 구가 설치된 시(设区的市)의 시(市)급 부서가 법 집행 직책을 담당하고 산하에 법 집행 조직을 두고 있는 경우 구(區)급 부서 산하에 법 집행조직을 설치하지 않는다. 구(區)급 부서가 법 집행 직책을 담당하고 산하에 법 집행 조직을 두고 있는 경우 시(市)급 부서 산하에 법 집행 조직을 설치하지 않는다. 현급 정부 시장 감독관리 체제 개혁을 가속화 추진하고 시장 감독관리 통합기구를 설치하는 방안에 대해 검토하며 별도의 법 집행조직을 설치하지 않는 것을 원칙으로 한다. 향(鄕)과 진(鎭) 정부(동사무소)는 시장 집법권 관할분야 이외의 기타 분야에서 법률규정을 위반하는 시장 행위를 발견했을 경우 즉시 상급 기관에 보고해야 한다. 경제가 발달하고 도시화 수준이 높은 향(鄕)과 진(鎭)은 필요에 따라 법정 절차를 이행 한 후 일부 시장 집법권을 행사할 수 있다. (중앙기구편제위원회 판공실이 우선적으로 책임진다.)</w:t>
            </w:r>
          </w:p>
          <w:p w:rsidR="00DD31A5" w:rsidRPr="00757628" w:rsidRDefault="00DD31A5" w:rsidP="00757628">
            <w:pPr>
              <w:wordWrap w:val="0"/>
              <w:autoSpaceDN w:val="0"/>
              <w:adjustRightInd w:val="0"/>
              <w:snapToGrid w:val="0"/>
              <w:spacing w:line="290" w:lineRule="atLeast"/>
              <w:ind w:firstLine="348"/>
              <w:jc w:val="both"/>
              <w:rPr>
                <w:rFonts w:ascii="한컴바탕" w:eastAsia="한컴바탕" w:hAnsi="한컴바탕" w:cs="한컴바탕"/>
                <w:spacing w:val="-18"/>
                <w:szCs w:val="21"/>
                <w:lang w:eastAsia="ko-KR"/>
              </w:rPr>
            </w:pPr>
          </w:p>
          <w:p w:rsidR="00DD31A5" w:rsidRPr="00AA1BD8"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12"/>
                <w:szCs w:val="21"/>
                <w:lang w:eastAsia="ko-KR"/>
              </w:rPr>
            </w:pPr>
            <w:r w:rsidRPr="00DD31A5">
              <w:rPr>
                <w:rFonts w:ascii="한컴바탕" w:eastAsia="한컴바탕" w:hAnsi="한컴바탕" w:cs="한컴바탕" w:hint="eastAsia"/>
                <w:szCs w:val="21"/>
                <w:lang w:eastAsia="ko-KR"/>
              </w:rPr>
              <w:t>(</w:t>
            </w:r>
            <w:r w:rsidRPr="00AA1BD8">
              <w:rPr>
                <w:rFonts w:ascii="한컴바탕" w:eastAsia="한컴바탕" w:hAnsi="한컴바탕" w:cs="한컴바탕" w:hint="eastAsia"/>
                <w:spacing w:val="-12"/>
                <w:szCs w:val="21"/>
                <w:lang w:eastAsia="ko-KR"/>
              </w:rPr>
              <w:t>23) 감독관리 및 법 집행 부서간의 협력 매커니즘을 규범화하고 개선한다. 시장 감독관리 부서가 직책을 충분히 이행하고 업무결과에 대해 책임지며 서로 협력하는 업무 매커니즘을 조성한다. 부서간 감독관리 및 법 집행 정보 공유 기준을 작성하고 "정보자원의 고립화"를 타파하여 정보자원의 공개, 공유 및 연동을 실현한다. (상무부가 우선적으로 책임진다.) 부서간, 지역간의 법 집행 협력 매커니즘을 구축하고 보완한다. (각 관련 시장 감독관리 부서가 각자의 직</w:t>
            </w:r>
            <w:r w:rsidRPr="00AA1BD8">
              <w:rPr>
                <w:rFonts w:ascii="한컴바탕" w:eastAsia="한컴바탕" w:hAnsi="한컴바탕" w:cs="한컴바탕" w:hint="eastAsia"/>
                <w:spacing w:val="-12"/>
                <w:szCs w:val="21"/>
                <w:lang w:eastAsia="ko-KR"/>
              </w:rPr>
              <w:lastRenderedPageBreak/>
              <w:t>책 및 업무분장에 따라 책임진다.) 공상행정관리부서와 시장진입허가 담당 부서는 허가 없이 불법으로 생산·경영하는 행위를 적시에 조사하고 영업집조를 취소한다. (공상행정관리총국, 각 관련 시장 감독관리 부서가 각자의 직책 및 업무분장에 따라 책임진다.)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AA1BD8"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18"/>
                <w:szCs w:val="21"/>
                <w:lang w:eastAsia="ko-KR"/>
              </w:rPr>
            </w:pPr>
            <w:r w:rsidRPr="00DD31A5">
              <w:rPr>
                <w:rFonts w:ascii="한컴바탕" w:eastAsia="한컴바탕" w:hAnsi="한컴바탕" w:cs="한컴바탕" w:hint="eastAsia"/>
                <w:szCs w:val="21"/>
                <w:lang w:eastAsia="ko-KR"/>
              </w:rPr>
              <w:t>(</w:t>
            </w:r>
            <w:r w:rsidRPr="00AA1BD8">
              <w:rPr>
                <w:rFonts w:ascii="한컴바탕" w:eastAsia="한컴바탕" w:hAnsi="한컴바탕" w:cs="한컴바탕" w:hint="eastAsia"/>
                <w:spacing w:val="-18"/>
                <w:szCs w:val="21"/>
                <w:lang w:eastAsia="ko-KR"/>
              </w:rPr>
              <w:t xml:space="preserve">24) 시장 감독관리·법 집행 업무와 사법(司法) 업무가 잘 연결되도록 한다. 사건 이송 기준 및 절차를 개선하며 법 집행 협력 관련 규정을 구체화 하고 엄격히 집행한다. (각 관련 시장 감독관리 부서가 각자의 직책 및 업무분장에 따라 책임진다.) 시장 감독관리 부서, 공안기관, 검찰기관의 사건 통보제도를 구축한다. 시장 감독관리 부서는 당사자의 불법행위가 범죄의 혐의가 있다고 판단하는 경우 사건을 공안기관으로 이송하고 이 사실을 동급 검찰기관에 통보해야 하며 행정처벌로 형벌을 대신하여서는 아니된다. 공안기관은 입건을 결정한 후 입건 사실을 사건을 이송한 시장 감독관리 부서에 서면통보해야 한다. 공안기관이 불(不)입건 또는 사건을 철회하기로 결정한 경우에 그 이유에 대해 서면으로 설명하고 동급 검찰기관에 통보해야 한다. 공안기관은 불법사건 당사자에 대한 형사책임을 추궁할 필요가 없으나 법에 따라 행정조치를 취해야 한다고 판단하는 경우 적시에 해당 사건을 시장 감독관리 부서로 이송해야 한다. (공안부가 우선적으로 책임진다.) 시장 감독관리 부서는 인민법원이 내린 결정과 판결을 반드시 이행해야 한다. 당사자가 행정결정을 이행하지 않는 경우 시장 감독관리 부서가 법에 따라 강제 집행하거나 인민법원에 강제 집행을 신청한다. (각 관련 시장 감독관리 부서가 각자의 직책 및 업무분장에 따라 책임진다.)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D31A5">
              <w:rPr>
                <w:rFonts w:ascii="한컴바탕" w:eastAsia="한컴바탕" w:hAnsi="한컴바탕" w:cs="한컴바탕" w:hint="eastAsia"/>
                <w:b/>
                <w:szCs w:val="21"/>
                <w:lang w:eastAsia="ko-KR"/>
              </w:rPr>
              <w:t xml:space="preserve">7. 사회 감독관리 매커니즘 개선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시장 감독관리에 있어 사회적 기능을 충분히 활용하고 모든 적극적 요인을 동원하여 시장의 자발적인 관리와 단속을 촉진한다.</w:t>
            </w:r>
          </w:p>
          <w:p w:rsidR="00DD31A5" w:rsidRPr="00DD31A5" w:rsidRDefault="00DD31A5" w:rsidP="00DD31A5">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w:t>
            </w:r>
            <w:r w:rsidRPr="00AA1BD8">
              <w:rPr>
                <w:rFonts w:ascii="한컴바탕" w:eastAsia="한컴바탕" w:hAnsi="한컴바탕" w:cs="한컴바탕" w:hint="eastAsia"/>
                <w:spacing w:val="-18"/>
                <w:szCs w:val="21"/>
                <w:lang w:eastAsia="ko-KR"/>
              </w:rPr>
              <w:t xml:space="preserve">25) 업계협회 및 상회의 자율 기능을 발휘시킨다. 업계협회·상회가 업계 자율경영규범, 자율공약 및 직업도덕기준을 확립하여 회원의 행위를 단속 하도록 촉구한다. 업계협회·상회가 제품 및 서비스 표준을 제정·발표하고 국가표준, 업계규획 및 정책·법규의 제정에 참여하는것을 격려한다. 관련 조직이 법에 따라 공익소송을 제기하고 분규를 조정(调解)하는 것을 지원한다. 업계협회·상회의 자기발전을 강화하여 시장 감독관리 참여 능력을 향상시킨다. (민정부가 우선적으로 채임진다.) 한정된 기간내에 행정기관과 업계협회·상회의 인력, 재무자산, 직능, 사무장소 등의 분리화를 실현한다. '한 업종 다(多)협회'를 시행하여 </w:t>
            </w:r>
            <w:r w:rsidRPr="00AA1BD8">
              <w:rPr>
                <w:rFonts w:ascii="한컴바탕" w:eastAsia="한컴바탕" w:hAnsi="한컴바탕" w:cs="한컴바탕" w:hint="eastAsia"/>
                <w:spacing w:val="-18"/>
                <w:szCs w:val="21"/>
                <w:lang w:eastAsia="ko-KR"/>
              </w:rPr>
              <w:lastRenderedPageBreak/>
              <w:t>경쟁 매커니즘을 도입하는 것을 검토한다. (발전개혁위원회, 민정부가 우선적으로 책임진다.) 업계협회·상회가 수행하기에 적합한 기능을 조속히 업계협회·상회로 이관시키고 업계협회·상회에 대한 관리를 강화하여 업계협회·상회가 법에 따라 활동을 전개하도록 유도한다. (민정부, 중앙기구편제위원회 판공실이 우선적으로 책임진다.)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31A5" w:rsidRPr="00AA1BD8"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4"/>
                <w:kern w:val="0"/>
                <w:szCs w:val="21"/>
                <w:lang w:eastAsia="ko-KR"/>
              </w:rPr>
            </w:pPr>
            <w:r w:rsidRPr="00DD31A5">
              <w:rPr>
                <w:rFonts w:ascii="한컴바탕" w:eastAsia="한컴바탕" w:hAnsi="한컴바탕" w:cs="한컴바탕" w:hint="eastAsia"/>
                <w:szCs w:val="21"/>
                <w:lang w:eastAsia="ko-KR"/>
              </w:rPr>
              <w:t>(</w:t>
            </w:r>
            <w:r w:rsidRPr="00AA1BD8">
              <w:rPr>
                <w:rFonts w:ascii="한컴바탕" w:eastAsia="한컴바탕" w:hAnsi="한컴바탕" w:cs="한컴바탕" w:hint="eastAsia"/>
                <w:spacing w:val="-4"/>
                <w:szCs w:val="21"/>
                <w:lang w:eastAsia="ko-KR"/>
              </w:rPr>
              <w:t xml:space="preserve">26) 시장 전문 서비스 조직의 감독기능을 발휘시킨다. 회계사사무소, 세무사사무소, 변호사사무소, 자산평가기구 등 조직이 법에 따라 기업의 재무 상황, 세금납부 상황, 자본검사, 거래행위 등의 진실성과 합법성을 조사·확인하고 법에 따라 상장기업의 공시 정보를 심사하는것을 격려한다. (재정부가 우선적으로 책임진다.) 검사·검측·인증기구를 정부로 부터 분리시켜 기업 또는 사회조직으로 전환시키고 검사·검측·인증기구의 통합을 추진하며 검사·검측·인증 시장을 단계적으로 개방하여 제3자 </w:t>
            </w:r>
            <w:r w:rsidRPr="00AA1BD8">
              <w:rPr>
                <w:rFonts w:ascii="한컴바탕" w:eastAsia="한컴바탕" w:hAnsi="한컴바탕" w:cs="한컴바탕" w:hint="eastAsia"/>
                <w:spacing w:val="-4"/>
                <w:kern w:val="0"/>
                <w:szCs w:val="21"/>
                <w:lang w:eastAsia="ko-KR"/>
              </w:rPr>
              <w:t>검사·검측·인증기구의 발전을 촉진한다. (중앙기구편제위원회 판공실, 질량감독검험검역총국이 우선적으로 책임진다.) 공증 관리체제 개혁을 추진한다. (사법부가 책임진다.) 시장 중개조직 발전을 가속화 하고 행정심사비준 사전단계 중개 서비스를 제공하는 시장중개조직의 인력, 재무, 자산을 행정기관 또는 소속기관으로부터 분리시킨다. 시장 전문 서비스 기구에 대한 감독관리 제도를 구축하고 보완한다.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DD31A5" w:rsidRPr="00AA1BD8"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20"/>
                <w:kern w:val="0"/>
                <w:szCs w:val="21"/>
                <w:lang w:eastAsia="ko-KR"/>
              </w:rPr>
            </w:pPr>
            <w:r w:rsidRPr="00DD31A5">
              <w:rPr>
                <w:rFonts w:ascii="한컴바탕" w:eastAsia="한컴바탕" w:hAnsi="한컴바탕" w:cs="한컴바탕" w:hint="eastAsia"/>
                <w:kern w:val="0"/>
                <w:szCs w:val="21"/>
                <w:lang w:eastAsia="ko-KR"/>
              </w:rPr>
              <w:t>(</w:t>
            </w:r>
            <w:r w:rsidRPr="00AA1BD8">
              <w:rPr>
                <w:rFonts w:ascii="한컴바탕" w:eastAsia="한컴바탕" w:hAnsi="한컴바탕" w:cs="한컴바탕" w:hint="eastAsia"/>
                <w:spacing w:val="-20"/>
                <w:kern w:val="0"/>
                <w:szCs w:val="21"/>
                <w:lang w:eastAsia="ko-KR"/>
              </w:rPr>
              <w:t>27) 대중 및 언론의 감독기능을 발휘시킨다. 대중의 감독 참여를 격려하는 매커니즘을 구비하고 제보장려제도를 보완하며 법에 따라 제보자 신원이 노출되지 않도록 보안조치를 취한다. (</w:t>
            </w:r>
            <w:r w:rsidRPr="00AA1BD8">
              <w:rPr>
                <w:rFonts w:ascii="한컴바탕" w:eastAsia="한컴바탕" w:hAnsi="한컴바탕" w:cs="한컴바탕" w:hint="eastAsia"/>
                <w:spacing w:val="-20"/>
                <w:szCs w:val="21"/>
                <w:lang w:eastAsia="ko-KR"/>
              </w:rPr>
              <w:t>각 관련 시장 감독관리 부서가 각자의 직책 및 업무분장에 따라 책임진다.</w:t>
            </w:r>
            <w:r w:rsidRPr="00AA1BD8">
              <w:rPr>
                <w:rFonts w:ascii="한컴바탕" w:eastAsia="한컴바탕" w:hAnsi="한컴바탕" w:cs="한컴바탕" w:hint="eastAsia"/>
                <w:spacing w:val="-20"/>
                <w:kern w:val="0"/>
                <w:szCs w:val="21"/>
                <w:lang w:eastAsia="ko-KR"/>
              </w:rPr>
              <w:t>) 소비자조직의 소비자 분쟁 조정·처리 기능을 활성화 하여 소비자 권익 보호 업무의 효율성을 향상시킨다. (공상행정관리총국이 우선적으로 책임진다.) 지도 간부가 정부부서를 방문한 대중을 접견하는 제도를 관철하고 신방(信訪, 대중이 서신이나 방문을 통해 정부 기관 등에 상황을 알리거나 억울함을 호소하다.), 제보 업무 매커니즘을 개선하여 원활한 신방(信訪) 경로를 조성한다. (신방국이 우선적으로 책임진다.) 각 직능부서의 민원 신고 및 고발 플랫폼을 통합하고 최적화하며 편리하고 효율적인 소비자 신고, 경제불벌행위 고발, 행정효율 신고 통합 플랫폼을 점차적으로 구축하여 일괄 접수, 해당 직책 부서에 전달하여 처리, 기한부 사건 종결, 일괄적인 업무 감독, 일괄적 평가를 실현한다. (현급이상 지방 각 급 인민정부가 책이진다.) 언론의 감독 기능을 강화하고 대표 사례를 언론에 공개하여 불법·범죄행위를 경고하고 대중의 인식도와 경</w:t>
            </w:r>
            <w:r w:rsidRPr="00AA1BD8">
              <w:rPr>
                <w:rFonts w:ascii="한컴바탕" w:eastAsia="한컴바탕" w:hAnsi="한컴바탕" w:cs="한컴바탕" w:hint="eastAsia"/>
                <w:spacing w:val="-20"/>
                <w:kern w:val="0"/>
                <w:szCs w:val="21"/>
                <w:lang w:eastAsia="ko-KR"/>
              </w:rPr>
              <w:lastRenderedPageBreak/>
              <w:t>계성을 강화한다. 언론매체는 직업도덕을 엄격히 준수하고 대중을 정확한 방향으로 유도하며 사회효과를 중요시 해야 한다. 대가성 보도를 통해 생산경영자를 악의적으로 비방하고 소비자를 기만하는 행위를 엄격히 처벌한다. (신문출판광전총국이 우선적으로 책임진다.) 대중이 신고·고발한 문제와 언론매체가 보도한 문제에 대하여 시장 감독관리 부서는 면밀히 조사하고 법에 따라 적시에 적당한 조치를 취하며 처리결과를 사회에 공개한다. (</w:t>
            </w:r>
            <w:r w:rsidRPr="00AA1BD8">
              <w:rPr>
                <w:rFonts w:ascii="한컴바탕" w:eastAsia="한컴바탕" w:hAnsi="한컴바탕" w:cs="한컴바탕" w:hint="eastAsia"/>
                <w:spacing w:val="-20"/>
                <w:szCs w:val="21"/>
                <w:lang w:eastAsia="ko-KR"/>
              </w:rPr>
              <w:t>각 관련 시장 감독관리 부서가 각자의 직책 및 업무분장에 따라 책임진다.</w:t>
            </w:r>
            <w:r w:rsidRPr="00AA1BD8">
              <w:rPr>
                <w:rFonts w:ascii="한컴바탕" w:eastAsia="한컴바탕" w:hAnsi="한컴바탕" w:cs="한컴바탕" w:hint="eastAsia"/>
                <w:spacing w:val="-20"/>
                <w:kern w:val="0"/>
                <w:szCs w:val="21"/>
                <w:lang w:eastAsia="ko-KR"/>
              </w:rPr>
              <w:t xml:space="preserve">)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DD31A5" w:rsidRPr="00DD31A5" w:rsidRDefault="00DD31A5" w:rsidP="00DD31A5">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DD31A5">
              <w:rPr>
                <w:rFonts w:ascii="한컴바탕" w:eastAsia="한컴바탕" w:hAnsi="한컴바탕" w:cs="한컴바탕" w:hint="eastAsia"/>
                <w:b/>
                <w:kern w:val="0"/>
                <w:szCs w:val="21"/>
                <w:lang w:eastAsia="ko-KR"/>
              </w:rPr>
              <w:t>8. 감독관리·법 집행에 대한 보장조치 보완</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DD31A5">
              <w:rPr>
                <w:rFonts w:ascii="한컴바탕" w:eastAsia="한컴바탕" w:hAnsi="한컴바탕" w:cs="한컴바탕" w:hint="eastAsia"/>
                <w:kern w:val="0"/>
                <w:szCs w:val="21"/>
                <w:lang w:eastAsia="ko-KR"/>
              </w:rPr>
              <w:t xml:space="preserve">제도 구축과 법 집행능력에 대한 보장을 강화하고 시장 감독관리의 유법가의(有法可依), 집법필엄(执法必严), 청정염결(清正廉洁),공정위민(公正为民)을 실현한다.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DD31A5" w:rsidRPr="00AA1BD8"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12"/>
                <w:kern w:val="0"/>
                <w:szCs w:val="21"/>
                <w:lang w:eastAsia="ko-KR"/>
              </w:rPr>
            </w:pPr>
            <w:r w:rsidRPr="00DD31A5">
              <w:rPr>
                <w:rFonts w:ascii="한컴바탕" w:eastAsia="한컴바탕" w:hAnsi="한컴바탕" w:cs="한컴바탕" w:hint="eastAsia"/>
                <w:kern w:val="0"/>
                <w:szCs w:val="21"/>
                <w:lang w:eastAsia="ko-KR"/>
              </w:rPr>
              <w:t>(</w:t>
            </w:r>
            <w:r w:rsidRPr="00AA1BD8">
              <w:rPr>
                <w:rFonts w:ascii="한컴바탕" w:eastAsia="한컴바탕" w:hAnsi="한컴바탕" w:cs="한컴바탕" w:hint="eastAsia"/>
                <w:spacing w:val="-12"/>
                <w:kern w:val="0"/>
                <w:szCs w:val="21"/>
                <w:lang w:eastAsia="ko-KR"/>
              </w:rPr>
              <w:t xml:space="preserve">28) 관련 법률규범을 적시에 보완한다. 시장 감독관리의 실제 수요와 시장의 변화에 따라 적시에 관련 법률·법규를 개정 및 보완한다. 행정심사비준 항목의 취소·하급기관 이양, 후속 감독관리 조치 강화와 연관된 법률·법규·규장·규범성문건을 정리하여 법률 수정, 개정, 폐지 건의를 제기하고 해당 법규·규장·규범성문건을 수정, 개정 또는 폐지한다. 기술표준, 신용정보와 신용보고서, 비안(備案, 신고 또는 등록)보고서 등 정부 관리방식에 적용되는 규칙을 검토하고 연구한다. 시장 감독관리에 관한 규범성 문건의 합법성 심사제도를 보완하고 법규·규장·규법성문건 비안(備案)제도와 심사제도를 보완한다. 행정재심사 안건 심리제도를 보완하고 행정소송 안건 접수 범위를 확대한다. (국무원 법제판공실, </w:t>
            </w:r>
            <w:r w:rsidRPr="00AA1BD8">
              <w:rPr>
                <w:rFonts w:ascii="한컴바탕" w:eastAsia="한컴바탕" w:hAnsi="한컴바탕" w:cs="한컴바탕" w:hint="eastAsia"/>
                <w:spacing w:val="-12"/>
                <w:szCs w:val="21"/>
                <w:lang w:eastAsia="ko-KR"/>
              </w:rPr>
              <w:t>각 관련 시장 감독관리 부서가 각자의 직책 및 업무분장에 따라 책임진다.</w:t>
            </w:r>
            <w:r w:rsidRPr="00AA1BD8">
              <w:rPr>
                <w:rFonts w:ascii="한컴바탕" w:eastAsia="한컴바탕" w:hAnsi="한컴바탕" w:cs="한컴바탕" w:hint="eastAsia"/>
                <w:spacing w:val="-12"/>
                <w:kern w:val="0"/>
                <w:szCs w:val="21"/>
                <w:lang w:eastAsia="ko-KR"/>
              </w:rPr>
              <w:t xml:space="preserve">)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DD31A5" w:rsidRPr="00AA1BD8"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16"/>
                <w:kern w:val="0"/>
                <w:szCs w:val="21"/>
                <w:lang w:eastAsia="ko-KR"/>
              </w:rPr>
            </w:pPr>
            <w:r w:rsidRPr="00DD31A5">
              <w:rPr>
                <w:rFonts w:ascii="한컴바탕" w:eastAsia="한컴바탕" w:hAnsi="한컴바탕" w:cs="한컴바탕" w:hint="eastAsia"/>
                <w:kern w:val="0"/>
                <w:szCs w:val="21"/>
                <w:lang w:eastAsia="ko-KR"/>
              </w:rPr>
              <w:t>(</w:t>
            </w:r>
            <w:r w:rsidRPr="00AA1BD8">
              <w:rPr>
                <w:rFonts w:ascii="한컴바탕" w:eastAsia="한컴바탕" w:hAnsi="한컴바탕" w:cs="한컴바탕" w:hint="eastAsia"/>
                <w:spacing w:val="-16"/>
                <w:kern w:val="0"/>
                <w:szCs w:val="21"/>
                <w:lang w:eastAsia="ko-KR"/>
              </w:rPr>
              <w:t xml:space="preserve">29) 법률책임제도를 보완한다. 식품·약품, 생태환경, 안전생산, 노동보장 등 분야 관련 현행 법률제도 상의 벌금 등 법률책임을 수정하고 일단위로 벌금 금액을 산정하는 등 법률책임 형식에 대해 검토한다. 시장 감독관리 법률제도 상의 징계성 배상 적용범위를 확대하고 법에 따라 배상금액을 대폭 늘인다. 전문 서비스 조직의 연대책임을 강화한다. 행정보상 및 배상제도를 보완하여 시장 감독관리 부서 및 그 업무인력이 직권을 행사하는 과정에서 당사자의 합법적 권익을 침해한 경우 당사자에 대한 보상책임 또는 배상책임을 반드시 이행한다. (국무원 법제판공실, </w:t>
            </w:r>
            <w:r w:rsidRPr="00AA1BD8">
              <w:rPr>
                <w:rFonts w:ascii="한컴바탕" w:eastAsia="한컴바탕" w:hAnsi="한컴바탕" w:cs="한컴바탕" w:hint="eastAsia"/>
                <w:spacing w:val="-16"/>
                <w:szCs w:val="21"/>
                <w:lang w:eastAsia="ko-KR"/>
              </w:rPr>
              <w:t>각 관련 시장 감독관리 부서가 각자의 직책 및 업무분장에 따라 책임진다.</w:t>
            </w:r>
            <w:r w:rsidRPr="00AA1BD8">
              <w:rPr>
                <w:rFonts w:ascii="한컴바탕" w:eastAsia="한컴바탕" w:hAnsi="한컴바탕" w:cs="한컴바탕" w:hint="eastAsia"/>
                <w:spacing w:val="-16"/>
                <w:kern w:val="0"/>
                <w:szCs w:val="21"/>
                <w:lang w:eastAsia="ko-KR"/>
              </w:rPr>
              <w:t xml:space="preserve">)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DD31A5" w:rsidRPr="00AA1BD8" w:rsidRDefault="00DD31A5" w:rsidP="00DD31A5">
            <w:pPr>
              <w:wordWrap w:val="0"/>
              <w:autoSpaceDN w:val="0"/>
              <w:adjustRightInd w:val="0"/>
              <w:snapToGrid w:val="0"/>
              <w:spacing w:line="290" w:lineRule="atLeast"/>
              <w:ind w:firstLine="420"/>
              <w:jc w:val="both"/>
              <w:rPr>
                <w:rFonts w:ascii="한컴바탕" w:eastAsia="한컴바탕" w:hAnsi="한컴바탕" w:cs="한컴바탕"/>
                <w:spacing w:val="-16"/>
                <w:kern w:val="0"/>
                <w:szCs w:val="21"/>
                <w:lang w:eastAsia="ko-KR"/>
              </w:rPr>
            </w:pPr>
            <w:r w:rsidRPr="00DD31A5">
              <w:rPr>
                <w:rFonts w:ascii="한컴바탕" w:eastAsia="한컴바탕" w:hAnsi="한컴바탕" w:cs="한컴바탕" w:hint="eastAsia"/>
                <w:kern w:val="0"/>
                <w:szCs w:val="21"/>
                <w:lang w:eastAsia="ko-KR"/>
              </w:rPr>
              <w:lastRenderedPageBreak/>
              <w:t>(</w:t>
            </w:r>
            <w:r w:rsidRPr="00AA1BD8">
              <w:rPr>
                <w:rFonts w:ascii="한컴바탕" w:eastAsia="한컴바탕" w:hAnsi="한컴바탕" w:cs="한컴바탕" w:hint="eastAsia"/>
                <w:spacing w:val="-16"/>
                <w:kern w:val="0"/>
                <w:szCs w:val="21"/>
                <w:lang w:eastAsia="ko-KR"/>
              </w:rPr>
              <w:t>30) 법 집행 조직의 능력육성을 강화한다. 정부가 급여, 보험, 복지를 부담하는 총 인원수를 늘리지 않는 전제하에서 기존 인력을 충분히 활용하고 인력구조를 최적화 하며 처우, 선임 등 격려·보장 제도를 개선함으로서 법 집행 역량이 기층 및 일선으로 기울도록 한다. 법 집행 인력에 대한 전문교육과 업무평가를 강화하고 필요한 법 집행 장비를 배치하며 법 집행 인력의 종합 자질과 능력을 향상시킨다. (재정부, 인력자원사회보장부, 중앙기구편제위원회 판공실이 각자의 직책과 업무분장에 따라 책임진다.) 정부 재정예산으로 법 집행 경비를 보장하는 제도를 확실하게 관철하여 시장 감독관리 경비와 능력 육성 비용을 각 급 정부의 재정예산에 편입시키고 감독관리인력 및 법 집행인력이 급여를 전액 지급 받을 수 있도록 보장한다. '수입과 지출 분리'제도를 엄격히 집행하고 벌금 임무 배정을 엄격히 금지하며 수수료·벌금수입의 일정한 비율을 해당 부서에 할당하는 등 수입과 부서의 이익을 연결시키는 것을 엄격히 금지한다.</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DD31A5" w:rsidRPr="00DD31A5" w:rsidRDefault="00DD31A5" w:rsidP="00DD31A5">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DD31A5">
              <w:rPr>
                <w:rFonts w:ascii="한컴바탕" w:eastAsia="한컴바탕" w:hAnsi="한컴바탕" w:cs="한컴바탕" w:hint="eastAsia"/>
                <w:b/>
                <w:kern w:val="0"/>
                <w:szCs w:val="21"/>
                <w:lang w:eastAsia="ko-KR"/>
              </w:rPr>
              <w:t xml:space="preserve">9. 조직 지도 강화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DD31A5" w:rsidRPr="00AA1BD8" w:rsidRDefault="00DD31A5" w:rsidP="00AA1BD8">
            <w:pPr>
              <w:wordWrap w:val="0"/>
              <w:autoSpaceDN w:val="0"/>
              <w:adjustRightInd w:val="0"/>
              <w:snapToGrid w:val="0"/>
              <w:spacing w:line="290" w:lineRule="atLeast"/>
              <w:ind w:firstLine="348"/>
              <w:jc w:val="both"/>
              <w:rPr>
                <w:rFonts w:ascii="한컴바탕" w:eastAsia="한컴바탕" w:hAnsi="한컴바탕" w:cs="한컴바탕"/>
                <w:spacing w:val="-18"/>
                <w:kern w:val="0"/>
                <w:szCs w:val="21"/>
                <w:lang w:eastAsia="ko-KR"/>
              </w:rPr>
            </w:pPr>
            <w:r w:rsidRPr="00AA1BD8">
              <w:rPr>
                <w:rFonts w:ascii="한컴바탕" w:eastAsia="한컴바탕" w:hAnsi="한컴바탕" w:cs="한컴바탕" w:hint="eastAsia"/>
                <w:spacing w:val="-18"/>
                <w:kern w:val="0"/>
                <w:szCs w:val="21"/>
                <w:lang w:eastAsia="ko-KR"/>
              </w:rPr>
              <w:t xml:space="preserve">시장의 공정한 경쟁을 촉진하고 시장 감독관리 시스템을 보완하는 것은 복잡하고 막대한 임무인 바 각 지역과 각 부서는 이를 고도로 중요시하고 사상을 통일하며 철저하게 실천하여 확실한 성과를 거두기 위해 노력한다.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DD31A5">
              <w:rPr>
                <w:rFonts w:ascii="한컴바탕" w:eastAsia="한컴바탕" w:hAnsi="한컴바탕" w:cs="한컴바탕" w:hint="eastAsia"/>
                <w:kern w:val="0"/>
                <w:szCs w:val="21"/>
                <w:lang w:eastAsia="ko-KR"/>
              </w:rPr>
              <w:t xml:space="preserve">(31) 지도를 강화하고 업무분장을 명확히 한다. 각 지역과 각 부서는 시장 감독관리 시스템 개선 사업의 중대한 의의를 깊이 인식하고 본 의견에 규정한 각 항의 조치와 요구사항을 철저하게 실천해야 한다. 각 급 인민정부는 시장 감독관리 시스템 구축업무 지도 및 조율 매커니즘을 조성·개선하고 총괄기획·조율·업무감독을 강화하며 각 부서의 업무분장을 명확히 한다. 각 지역과 각 부서는 직책과 업무분장에 따라 본 지역과 본 부서의 실제 상황에 근거하여 감독관리 세부방안 및 실시방법을 연구, 출범하며 감독관리 책임을 강화한다.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DD31A5">
              <w:rPr>
                <w:rFonts w:ascii="한컴바탕" w:eastAsia="한컴바탕" w:hAnsi="한컴바탕" w:cs="한컴바탕" w:hint="eastAsia"/>
                <w:kern w:val="0"/>
                <w:szCs w:val="21"/>
                <w:lang w:eastAsia="ko-KR"/>
              </w:rPr>
              <w:t>(32) 이론과 실천을 결부시키고 중점을 부각시킨다. 인민대중의 반응이 강렬한 문제, 인민대중의 신체건강·생명·재산 안전과 연관되어 있는 문제, 경제와 사회의 발전을 방해하는 문제들을 중점적으로 해결하고 중점지역, 중점분야, 중점단계 및 중요제품에 대한 감독관리를 강화하며 식품·약품, 생태환경, 안전생산, 금융서비스, 온라인정보, 전자상거래, 부동산 등 분</w:t>
            </w:r>
            <w:r w:rsidRPr="00DD31A5">
              <w:rPr>
                <w:rFonts w:ascii="한컴바탕" w:eastAsia="한컴바탕" w:hAnsi="한컴바탕" w:cs="한컴바탕" w:hint="eastAsia"/>
                <w:kern w:val="0"/>
                <w:szCs w:val="21"/>
                <w:lang w:eastAsia="ko-KR"/>
              </w:rPr>
              <w:lastRenderedPageBreak/>
              <w:t xml:space="preserve">야의 시장질서를 교란하고 소비자의 합법적 권익을 침해하는 문제를 확실하게 해결한다. </w:t>
            </w: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DD31A5" w:rsidRPr="00DD31A5" w:rsidRDefault="00DD31A5" w:rsidP="00DD31A5">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DD31A5">
              <w:rPr>
                <w:rFonts w:ascii="한컴바탕" w:eastAsia="한컴바탕" w:hAnsi="한컴바탕" w:cs="한컴바탕" w:hint="eastAsia"/>
                <w:kern w:val="0"/>
                <w:szCs w:val="21"/>
                <w:lang w:eastAsia="ko-KR"/>
              </w:rPr>
              <w:t>(33) 감독과 검사를 강화하고 실효성에 치중한다. 각 지역과 각 부서는 본 의견 실천 업무에 대한 감독과 검사를 강화하고 시장 감독관리 시스템 구축을 촉진시키며 시장의 공정경쟁을 촉진하고 정상적인 시장질서을 유지한다. 국무원 판공청은 본 의견 실천업무에 대한 총괄 조율, 모니터링, 감독·검사를 책임지고 각 항의 임무와 조치를 확실하게 현실화 시킨다.</w:t>
            </w:r>
          </w:p>
          <w:p w:rsidR="00DD31A5" w:rsidRPr="00DD31A5" w:rsidRDefault="00DD31A5" w:rsidP="00DD31A5">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DD31A5" w:rsidRPr="00DD31A5" w:rsidRDefault="00DD31A5" w:rsidP="00DD31A5">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국무원</w:t>
            </w:r>
          </w:p>
          <w:p w:rsidR="00DD31A5" w:rsidRPr="00DD31A5" w:rsidRDefault="00DD31A5" w:rsidP="00DD31A5">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DD31A5">
              <w:rPr>
                <w:rFonts w:ascii="한컴바탕" w:eastAsia="한컴바탕" w:hAnsi="한컴바탕" w:cs="한컴바탕" w:hint="eastAsia"/>
                <w:szCs w:val="21"/>
                <w:lang w:eastAsia="ko-KR"/>
              </w:rPr>
              <w:t>2014년 6월 4일</w:t>
            </w:r>
          </w:p>
          <w:p w:rsidR="00F67646" w:rsidRPr="00DD31A5" w:rsidRDefault="00F67646" w:rsidP="00DD31A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DD31A5" w:rsidRDefault="00F67646" w:rsidP="00DD31A5">
            <w:pPr>
              <w:wordWrap w:val="0"/>
              <w:autoSpaceDN w:val="0"/>
              <w:adjustRightInd w:val="0"/>
              <w:snapToGrid w:val="0"/>
              <w:spacing w:line="290" w:lineRule="atLeast"/>
              <w:ind w:firstLine="420"/>
              <w:jc w:val="both"/>
              <w:rPr>
                <w:szCs w:val="21"/>
                <w:lang w:eastAsia="ko-KR"/>
              </w:rPr>
            </w:pPr>
          </w:p>
        </w:tc>
        <w:tc>
          <w:tcPr>
            <w:tcW w:w="3958" w:type="dxa"/>
          </w:tcPr>
          <w:p w:rsidR="00DD31A5" w:rsidRPr="00DD31A5" w:rsidRDefault="00DD31A5" w:rsidP="00DD31A5">
            <w:pPr>
              <w:wordWrap w:val="0"/>
              <w:autoSpaceDN w:val="0"/>
              <w:snapToGrid w:val="0"/>
              <w:spacing w:line="290" w:lineRule="atLeast"/>
              <w:ind w:firstLineChars="0" w:firstLine="0"/>
              <w:jc w:val="center"/>
              <w:rPr>
                <w:rFonts w:ascii="SimSun" w:eastAsia="SimSun" w:hAnsi="SimSun" w:cs="SimSun"/>
                <w:b/>
                <w:sz w:val="26"/>
                <w:szCs w:val="26"/>
              </w:rPr>
            </w:pPr>
            <w:r w:rsidRPr="00DD31A5">
              <w:rPr>
                <w:rFonts w:ascii="SimSun" w:eastAsia="SimSun" w:hAnsi="SimSun" w:cs="SimSun" w:hint="eastAsia"/>
                <w:b/>
                <w:sz w:val="26"/>
                <w:szCs w:val="26"/>
              </w:rPr>
              <w:t>国务院</w:t>
            </w:r>
          </w:p>
          <w:p w:rsidR="00DD31A5" w:rsidRPr="00DD31A5" w:rsidRDefault="00DD31A5" w:rsidP="00DD31A5">
            <w:pPr>
              <w:wordWrap w:val="0"/>
              <w:autoSpaceDN w:val="0"/>
              <w:snapToGrid w:val="0"/>
              <w:spacing w:line="290" w:lineRule="atLeast"/>
              <w:ind w:firstLineChars="0" w:firstLine="0"/>
              <w:jc w:val="center"/>
              <w:rPr>
                <w:rFonts w:ascii="SimSun" w:eastAsia="SimSun" w:hAnsi="SimSun"/>
                <w:b/>
                <w:sz w:val="26"/>
                <w:szCs w:val="26"/>
              </w:rPr>
            </w:pPr>
            <w:r w:rsidRPr="00DD31A5">
              <w:rPr>
                <w:rFonts w:ascii="SimSun" w:eastAsia="SimSun" w:hAnsi="SimSun" w:cs="SimSun" w:hint="eastAsia"/>
                <w:b/>
                <w:sz w:val="26"/>
                <w:szCs w:val="26"/>
              </w:rPr>
              <w:t>关于促进市场公平竞争维护市场正常秩序的若干意见</w:t>
            </w:r>
          </w:p>
          <w:p w:rsidR="00DD31A5" w:rsidRPr="00DD31A5" w:rsidRDefault="00DD31A5" w:rsidP="00DD31A5">
            <w:pPr>
              <w:wordWrap w:val="0"/>
              <w:autoSpaceDN w:val="0"/>
              <w:snapToGrid w:val="0"/>
              <w:spacing w:line="290" w:lineRule="atLeast"/>
              <w:ind w:firstLineChars="0" w:firstLine="0"/>
              <w:jc w:val="center"/>
              <w:rPr>
                <w:rFonts w:ascii="SimSun" w:eastAsia="SimSun" w:hAnsi="SimSun"/>
                <w:szCs w:val="21"/>
              </w:rPr>
            </w:pPr>
            <w:r w:rsidRPr="00DD31A5">
              <w:rPr>
                <w:rFonts w:ascii="SimSun" w:eastAsia="SimSun" w:hAnsi="SimSun" w:cs="SimSun" w:hint="eastAsia"/>
                <w:szCs w:val="21"/>
              </w:rPr>
              <w:t>国发</w:t>
            </w:r>
            <w:r w:rsidRPr="00DD31A5">
              <w:rPr>
                <w:rFonts w:ascii="SimSun" w:eastAsia="SimSun" w:hAnsi="SimSun" w:cs="Malgun Gothic" w:hint="eastAsia"/>
                <w:szCs w:val="21"/>
              </w:rPr>
              <w:t>〔</w:t>
            </w:r>
            <w:r w:rsidRPr="00DD31A5">
              <w:rPr>
                <w:rFonts w:ascii="SimSun" w:eastAsia="SimSun" w:hAnsi="SimSun" w:hint="eastAsia"/>
                <w:szCs w:val="21"/>
              </w:rPr>
              <w:t>2014〕20</w:t>
            </w:r>
            <w:r w:rsidRPr="00DD31A5">
              <w:rPr>
                <w:rFonts w:ascii="SimSun" w:eastAsia="SimSun" w:hAnsi="SimSun" w:cs="SimSun" w:hint="eastAsia"/>
                <w:szCs w:val="21"/>
              </w:rPr>
              <w:t>号</w:t>
            </w:r>
          </w:p>
          <w:p w:rsidR="00DD31A5" w:rsidRPr="00DD31A5" w:rsidRDefault="00DD31A5" w:rsidP="00DD31A5">
            <w:pPr>
              <w:wordWrap w:val="0"/>
              <w:autoSpaceDN w:val="0"/>
              <w:snapToGrid w:val="0"/>
              <w:spacing w:line="290" w:lineRule="atLeast"/>
              <w:ind w:firstLineChars="0" w:firstLine="0"/>
              <w:rPr>
                <w:rFonts w:ascii="SimSun" w:eastAsia="SimSun" w:hAnsi="SimSun"/>
                <w:szCs w:val="21"/>
              </w:rPr>
            </w:pPr>
          </w:p>
          <w:p w:rsidR="00DD31A5" w:rsidRPr="00DD31A5" w:rsidRDefault="00DD31A5" w:rsidP="00DD31A5">
            <w:pPr>
              <w:wordWrap w:val="0"/>
              <w:autoSpaceDN w:val="0"/>
              <w:snapToGrid w:val="0"/>
              <w:spacing w:line="290" w:lineRule="atLeast"/>
              <w:ind w:firstLineChars="0" w:firstLine="0"/>
              <w:rPr>
                <w:rFonts w:ascii="SimSun" w:eastAsia="SimSun" w:hAnsi="SimSun"/>
                <w:szCs w:val="21"/>
              </w:rPr>
            </w:pPr>
          </w:p>
          <w:p w:rsidR="00DD31A5" w:rsidRDefault="00DD31A5" w:rsidP="00DD31A5">
            <w:pPr>
              <w:wordWrap w:val="0"/>
              <w:autoSpaceDN w:val="0"/>
              <w:snapToGrid w:val="0"/>
              <w:spacing w:line="290" w:lineRule="atLeast"/>
              <w:ind w:firstLineChars="0" w:firstLine="0"/>
              <w:rPr>
                <w:rFonts w:ascii="SimSun" w:hAnsi="SimSun" w:cs="Malgun Gothic" w:hint="eastAsia"/>
                <w:szCs w:val="21"/>
                <w:lang w:eastAsia="ko-KR"/>
              </w:rPr>
            </w:pPr>
            <w:r w:rsidRPr="00DD31A5">
              <w:rPr>
                <w:rFonts w:ascii="SimSun" w:eastAsia="SimSun" w:hAnsi="SimSun" w:cs="SimSun" w:hint="eastAsia"/>
                <w:szCs w:val="21"/>
              </w:rPr>
              <w:t>各省</w:t>
            </w:r>
            <w:r w:rsidRPr="00DD31A5">
              <w:rPr>
                <w:rFonts w:ascii="SimSun" w:eastAsia="SimSun" w:hAnsi="SimSun" w:cs="Malgun Gothic" w:hint="eastAsia"/>
                <w:szCs w:val="21"/>
              </w:rPr>
              <w:t>、</w:t>
            </w:r>
            <w:r w:rsidRPr="00DD31A5">
              <w:rPr>
                <w:rFonts w:ascii="SimSun" w:eastAsia="SimSun" w:hAnsi="SimSun" w:cs="SimSun" w:hint="eastAsia"/>
                <w:szCs w:val="21"/>
              </w:rPr>
              <w:t>自治区</w:t>
            </w:r>
            <w:r w:rsidRPr="00DD31A5">
              <w:rPr>
                <w:rFonts w:ascii="SimSun" w:eastAsia="SimSun" w:hAnsi="SimSun" w:cs="Malgun Gothic" w:hint="eastAsia"/>
                <w:szCs w:val="21"/>
              </w:rPr>
              <w:t>、</w:t>
            </w:r>
            <w:r w:rsidRPr="00DD31A5">
              <w:rPr>
                <w:rFonts w:ascii="SimSun" w:eastAsia="SimSun" w:hAnsi="SimSun" w:cs="SimSun" w:hint="eastAsia"/>
                <w:szCs w:val="21"/>
              </w:rPr>
              <w:t>直辖市人民政府</w:t>
            </w:r>
            <w:r w:rsidRPr="00DD31A5">
              <w:rPr>
                <w:rFonts w:ascii="SimSun" w:eastAsia="SimSun" w:hAnsi="SimSun" w:cs="Malgun Gothic" w:hint="eastAsia"/>
                <w:szCs w:val="21"/>
              </w:rPr>
              <w:t>，</w:t>
            </w:r>
            <w:r w:rsidRPr="00DD31A5">
              <w:rPr>
                <w:rFonts w:ascii="SimSun" w:eastAsia="SimSun" w:hAnsi="SimSun" w:cs="SimSun" w:hint="eastAsia"/>
                <w:szCs w:val="21"/>
              </w:rPr>
              <w:t>国务院各部委</w:t>
            </w:r>
            <w:r w:rsidRPr="00DD31A5">
              <w:rPr>
                <w:rFonts w:ascii="SimSun" w:eastAsia="SimSun" w:hAnsi="SimSun" w:cs="Malgun Gothic" w:hint="eastAsia"/>
                <w:szCs w:val="21"/>
              </w:rPr>
              <w:t>、</w:t>
            </w:r>
            <w:r w:rsidRPr="00DD31A5">
              <w:rPr>
                <w:rFonts w:ascii="SimSun" w:eastAsia="SimSun" w:hAnsi="SimSun" w:cs="SimSun" w:hint="eastAsia"/>
                <w:szCs w:val="21"/>
              </w:rPr>
              <w:t>各直属机构</w:t>
            </w:r>
            <w:r w:rsidRPr="00DD31A5">
              <w:rPr>
                <w:rFonts w:ascii="SimSun" w:eastAsia="SimSun" w:hAnsi="SimSun" w:cs="Malgun Gothic" w:hint="eastAsia"/>
                <w:szCs w:val="21"/>
              </w:rPr>
              <w:t>：</w:t>
            </w:r>
          </w:p>
          <w:p w:rsidR="00383017" w:rsidRPr="00383017" w:rsidRDefault="00383017" w:rsidP="00DD31A5">
            <w:pPr>
              <w:wordWrap w:val="0"/>
              <w:autoSpaceDN w:val="0"/>
              <w:snapToGrid w:val="0"/>
              <w:spacing w:line="290" w:lineRule="atLeast"/>
              <w:ind w:firstLineChars="0" w:firstLine="0"/>
              <w:rPr>
                <w:rFonts w:ascii="SimSun" w:hAnsi="SimSun"/>
                <w:szCs w:val="21"/>
                <w:lang w:eastAsia="ko-KR"/>
              </w:rPr>
            </w:pPr>
          </w:p>
          <w:p w:rsidR="00DD31A5" w:rsidRDefault="00DD31A5" w:rsidP="00383017">
            <w:pPr>
              <w:wordWrap w:val="0"/>
              <w:autoSpaceDN w:val="0"/>
              <w:snapToGrid w:val="0"/>
              <w:spacing w:line="290" w:lineRule="atLeast"/>
              <w:ind w:firstLineChars="0" w:firstLine="405"/>
              <w:rPr>
                <w:rFonts w:ascii="SimSun" w:hAnsi="SimSun" w:cs="Malgun Gothic" w:hint="eastAsia"/>
                <w:szCs w:val="21"/>
              </w:rPr>
            </w:pPr>
            <w:r w:rsidRPr="00DD31A5">
              <w:rPr>
                <w:rFonts w:ascii="SimSun" w:eastAsia="SimSun" w:hAnsi="SimSun" w:cs="SimSun" w:hint="eastAsia"/>
                <w:szCs w:val="21"/>
              </w:rPr>
              <w:t>按照</w:t>
            </w:r>
            <w:r w:rsidRPr="00DD31A5">
              <w:rPr>
                <w:rFonts w:ascii="SimSun" w:eastAsia="SimSun" w:hAnsi="SimSun" w:cs="Malgun Gothic" w:hint="eastAsia"/>
                <w:szCs w:val="21"/>
              </w:rPr>
              <w:t>《</w:t>
            </w:r>
            <w:r w:rsidRPr="00DD31A5">
              <w:rPr>
                <w:rFonts w:ascii="SimSun" w:eastAsia="SimSun" w:hAnsi="SimSun" w:cs="SimSun" w:hint="eastAsia"/>
                <w:szCs w:val="21"/>
              </w:rPr>
              <w:t>中共中央关于全面深化改革若干重大问题的决定</w:t>
            </w:r>
            <w:r w:rsidRPr="00DD31A5">
              <w:rPr>
                <w:rFonts w:ascii="SimSun" w:eastAsia="SimSun" w:hAnsi="SimSun" w:cs="Malgun Gothic" w:hint="eastAsia"/>
                <w:szCs w:val="21"/>
              </w:rPr>
              <w:t>》</w:t>
            </w:r>
            <w:r w:rsidRPr="00DD31A5">
              <w:rPr>
                <w:rFonts w:ascii="SimSun" w:eastAsia="SimSun" w:hAnsi="SimSun" w:cs="SimSun" w:hint="eastAsia"/>
                <w:szCs w:val="21"/>
              </w:rPr>
              <w:t>精神</w:t>
            </w:r>
            <w:r w:rsidRPr="00DD31A5">
              <w:rPr>
                <w:rFonts w:ascii="SimSun" w:eastAsia="SimSun" w:hAnsi="SimSun" w:cs="Malgun Gothic" w:hint="eastAsia"/>
                <w:szCs w:val="21"/>
              </w:rPr>
              <w:t>、</w:t>
            </w:r>
            <w:r w:rsidRPr="00DD31A5">
              <w:rPr>
                <w:rFonts w:ascii="SimSun" w:eastAsia="SimSun" w:hAnsi="SimSun" w:cs="SimSun" w:hint="eastAsia"/>
                <w:szCs w:val="21"/>
              </w:rPr>
              <w:t>国务院机构改革和职能转变要求</w:t>
            </w:r>
            <w:r w:rsidRPr="00DD31A5">
              <w:rPr>
                <w:rFonts w:ascii="SimSun" w:eastAsia="SimSun" w:hAnsi="SimSun" w:cs="Malgun Gothic" w:hint="eastAsia"/>
                <w:szCs w:val="21"/>
              </w:rPr>
              <w:t>，</w:t>
            </w:r>
            <w:r w:rsidRPr="00DD31A5">
              <w:rPr>
                <w:rFonts w:ascii="SimSun" w:eastAsia="SimSun" w:hAnsi="SimSun" w:cs="SimSun" w:hint="eastAsia"/>
                <w:szCs w:val="21"/>
              </w:rPr>
              <w:t>现就完善市场监管体系</w:t>
            </w:r>
            <w:r w:rsidRPr="00DD31A5">
              <w:rPr>
                <w:rFonts w:ascii="SimSun" w:eastAsia="SimSun" w:hAnsi="SimSun" w:cs="Malgun Gothic" w:hint="eastAsia"/>
                <w:szCs w:val="21"/>
              </w:rPr>
              <w:t>，</w:t>
            </w:r>
            <w:r w:rsidRPr="00DD31A5">
              <w:rPr>
                <w:rFonts w:ascii="SimSun" w:eastAsia="SimSun" w:hAnsi="SimSun" w:cs="SimSun" w:hint="eastAsia"/>
                <w:szCs w:val="21"/>
              </w:rPr>
              <w:t>促进市场公平竞争</w:t>
            </w:r>
            <w:r w:rsidRPr="00DD31A5">
              <w:rPr>
                <w:rFonts w:ascii="SimSun" w:eastAsia="SimSun" w:hAnsi="SimSun" w:cs="Malgun Gothic" w:hint="eastAsia"/>
                <w:szCs w:val="21"/>
              </w:rPr>
              <w:t>，</w:t>
            </w:r>
            <w:r w:rsidRPr="00DD31A5">
              <w:rPr>
                <w:rFonts w:ascii="SimSun" w:eastAsia="SimSun" w:hAnsi="SimSun" w:cs="SimSun" w:hint="eastAsia"/>
                <w:szCs w:val="21"/>
              </w:rPr>
              <w:t>维护市场正常秩序提出以下意见</w:t>
            </w:r>
            <w:r w:rsidRPr="00DD31A5">
              <w:rPr>
                <w:rFonts w:ascii="SimSun" w:eastAsia="SimSun" w:hAnsi="SimSun" w:cs="Malgun Gothic" w:hint="eastAsia"/>
                <w:szCs w:val="21"/>
              </w:rPr>
              <w:t>。</w:t>
            </w:r>
          </w:p>
          <w:p w:rsidR="00383017" w:rsidRPr="00383017" w:rsidRDefault="00383017" w:rsidP="00383017">
            <w:pPr>
              <w:wordWrap w:val="0"/>
              <w:autoSpaceDN w:val="0"/>
              <w:snapToGrid w:val="0"/>
              <w:spacing w:line="290" w:lineRule="atLeast"/>
              <w:ind w:firstLineChars="0" w:firstLine="405"/>
              <w:rPr>
                <w:rFonts w:ascii="SimSun" w:hAnsi="SimSun"/>
                <w:szCs w:val="21"/>
              </w:rPr>
            </w:pPr>
          </w:p>
          <w:p w:rsidR="00DD31A5" w:rsidRPr="00383017" w:rsidRDefault="00DD31A5" w:rsidP="00383017">
            <w:pPr>
              <w:pStyle w:val="a8"/>
              <w:numPr>
                <w:ilvl w:val="0"/>
                <w:numId w:val="1"/>
              </w:numPr>
              <w:wordWrap w:val="0"/>
              <w:autoSpaceDN w:val="0"/>
              <w:snapToGrid w:val="0"/>
              <w:spacing w:line="290" w:lineRule="atLeast"/>
              <w:ind w:leftChars="0" w:firstLineChars="0"/>
              <w:jc w:val="center"/>
              <w:rPr>
                <w:rFonts w:ascii="SimSun" w:hAnsi="SimSun" w:cs="SimSun" w:hint="eastAsia"/>
                <w:b/>
                <w:szCs w:val="21"/>
                <w:lang w:eastAsia="ko-KR"/>
              </w:rPr>
            </w:pPr>
            <w:r w:rsidRPr="00383017">
              <w:rPr>
                <w:rFonts w:ascii="SimSun" w:eastAsia="SimSun" w:hAnsi="SimSun" w:cs="SimSun" w:hint="eastAsia"/>
                <w:b/>
                <w:szCs w:val="21"/>
              </w:rPr>
              <w:t>总体要求</w:t>
            </w:r>
          </w:p>
          <w:p w:rsidR="00383017" w:rsidRPr="00383017" w:rsidRDefault="00383017" w:rsidP="00383017">
            <w:pPr>
              <w:pStyle w:val="a8"/>
              <w:wordWrap w:val="0"/>
              <w:autoSpaceDN w:val="0"/>
              <w:snapToGrid w:val="0"/>
              <w:spacing w:line="290" w:lineRule="atLeast"/>
              <w:ind w:leftChars="0" w:left="855" w:firstLineChars="0" w:firstLine="0"/>
              <w:rPr>
                <w:rFonts w:ascii="SimSun" w:hAnsi="SimSun"/>
                <w:b/>
                <w:szCs w:val="21"/>
                <w:lang w:eastAsia="ko-KR"/>
              </w:rPr>
            </w:pPr>
          </w:p>
          <w:p w:rsidR="00DD31A5" w:rsidRPr="00DD31A5" w:rsidRDefault="00DD31A5" w:rsidP="00DD31A5">
            <w:pPr>
              <w:wordWrap w:val="0"/>
              <w:autoSpaceDN w:val="0"/>
              <w:snapToGrid w:val="0"/>
              <w:spacing w:line="290" w:lineRule="atLeast"/>
              <w:ind w:firstLineChars="0" w:firstLine="0"/>
              <w:rPr>
                <w:rFonts w:ascii="SimSun" w:eastAsia="SimSun" w:hAnsi="SimSun"/>
                <w:szCs w:val="21"/>
              </w:rPr>
            </w:pPr>
            <w:r w:rsidRPr="00DD31A5">
              <w:rPr>
                <w:rFonts w:ascii="SimSun" w:eastAsia="SimSun" w:hAnsi="SimSun" w:hint="eastAsia"/>
                <w:szCs w:val="21"/>
              </w:rPr>
              <w:t xml:space="preserve">　　（</w:t>
            </w:r>
            <w:r w:rsidRPr="00DD31A5">
              <w:rPr>
                <w:rFonts w:ascii="SimSun" w:eastAsia="SimSun" w:hAnsi="SimSun" w:cs="SimSun" w:hint="eastAsia"/>
                <w:szCs w:val="21"/>
              </w:rPr>
              <w:t>一</w:t>
            </w:r>
            <w:r w:rsidRPr="00DD31A5">
              <w:rPr>
                <w:rFonts w:ascii="SimSun" w:eastAsia="SimSun" w:hAnsi="SimSun" w:cs="Malgun Gothic" w:hint="eastAsia"/>
                <w:szCs w:val="21"/>
              </w:rPr>
              <w:t>）</w:t>
            </w:r>
            <w:r w:rsidRPr="00DD31A5">
              <w:rPr>
                <w:rFonts w:ascii="SimSun" w:eastAsia="SimSun" w:hAnsi="SimSun" w:cs="SimSun" w:hint="eastAsia"/>
                <w:szCs w:val="21"/>
              </w:rPr>
              <w:t>指导思想</w:t>
            </w:r>
            <w:r w:rsidRPr="00DD31A5">
              <w:rPr>
                <w:rFonts w:ascii="SimSun" w:eastAsia="SimSun" w:hAnsi="SimSun" w:cs="Malgun Gothic" w:hint="eastAsia"/>
                <w:szCs w:val="21"/>
              </w:rPr>
              <w:t>。</w:t>
            </w:r>
          </w:p>
          <w:p w:rsidR="00DD31A5" w:rsidRDefault="00DD31A5" w:rsidP="00383017">
            <w:pPr>
              <w:wordWrap w:val="0"/>
              <w:autoSpaceDN w:val="0"/>
              <w:snapToGrid w:val="0"/>
              <w:spacing w:line="290" w:lineRule="atLeast"/>
              <w:ind w:firstLineChars="0" w:firstLine="405"/>
              <w:rPr>
                <w:rFonts w:ascii="SimSun" w:hAnsi="SimSun" w:cs="Malgun Gothic" w:hint="eastAsia"/>
                <w:szCs w:val="21"/>
              </w:rPr>
            </w:pPr>
            <w:r w:rsidRPr="00DD31A5">
              <w:rPr>
                <w:rFonts w:ascii="SimSun" w:eastAsia="SimSun" w:hAnsi="SimSun" w:cs="SimSun" w:hint="eastAsia"/>
                <w:szCs w:val="21"/>
              </w:rPr>
              <w:t>以邓小平理论</w:t>
            </w:r>
            <w:r w:rsidRPr="00DD31A5">
              <w:rPr>
                <w:rFonts w:ascii="SimSun" w:eastAsia="SimSun" w:hAnsi="SimSun" w:cs="Malgun Gothic" w:hint="eastAsia"/>
                <w:szCs w:val="21"/>
              </w:rPr>
              <w:t>、“</w:t>
            </w:r>
            <w:r w:rsidRPr="00DD31A5">
              <w:rPr>
                <w:rFonts w:ascii="SimSun" w:eastAsia="SimSun" w:hAnsi="SimSun" w:cs="SimSun" w:hint="eastAsia"/>
                <w:szCs w:val="21"/>
              </w:rPr>
              <w:t>三个代表</w:t>
            </w:r>
            <w:r w:rsidRPr="00DD31A5">
              <w:rPr>
                <w:rFonts w:ascii="SimSun" w:eastAsia="SimSun" w:hAnsi="SimSun" w:cs="Malgun Gothic" w:hint="eastAsia"/>
                <w:szCs w:val="21"/>
              </w:rPr>
              <w:t>”</w:t>
            </w:r>
            <w:r w:rsidRPr="00DD31A5">
              <w:rPr>
                <w:rFonts w:ascii="SimSun" w:eastAsia="SimSun" w:hAnsi="SimSun" w:cs="SimSun" w:hint="eastAsia"/>
                <w:szCs w:val="21"/>
              </w:rPr>
              <w:t>重要思想</w:t>
            </w:r>
            <w:r w:rsidRPr="00DD31A5">
              <w:rPr>
                <w:rFonts w:ascii="SimSun" w:eastAsia="SimSun" w:hAnsi="SimSun" w:cs="Malgun Gothic" w:hint="eastAsia"/>
                <w:szCs w:val="21"/>
              </w:rPr>
              <w:t>、</w:t>
            </w:r>
            <w:r w:rsidRPr="00DD31A5">
              <w:rPr>
                <w:rFonts w:ascii="SimSun" w:eastAsia="SimSun" w:hAnsi="SimSun" w:cs="SimSun" w:hint="eastAsia"/>
                <w:szCs w:val="21"/>
              </w:rPr>
              <w:t>科学发展观为指导</w:t>
            </w:r>
            <w:r w:rsidRPr="00DD31A5">
              <w:rPr>
                <w:rFonts w:ascii="SimSun" w:eastAsia="SimSun" w:hAnsi="SimSun" w:cs="Malgun Gothic" w:hint="eastAsia"/>
                <w:szCs w:val="21"/>
              </w:rPr>
              <w:t>，</w:t>
            </w:r>
            <w:r w:rsidRPr="00DD31A5">
              <w:rPr>
                <w:rFonts w:ascii="SimSun" w:eastAsia="SimSun" w:hAnsi="SimSun" w:cs="SimSun" w:hint="eastAsia"/>
                <w:szCs w:val="21"/>
              </w:rPr>
              <w:t>深入学习领会党的十八大</w:t>
            </w:r>
            <w:r w:rsidRPr="00DD31A5">
              <w:rPr>
                <w:rFonts w:ascii="SimSun" w:eastAsia="SimSun" w:hAnsi="SimSun" w:cs="Malgun Gothic" w:hint="eastAsia"/>
                <w:szCs w:val="21"/>
              </w:rPr>
              <w:t>、</w:t>
            </w:r>
            <w:r w:rsidRPr="00DD31A5">
              <w:rPr>
                <w:rFonts w:ascii="SimSun" w:eastAsia="SimSun" w:hAnsi="SimSun" w:cs="SimSun" w:hint="eastAsia"/>
                <w:szCs w:val="21"/>
              </w:rPr>
              <w:t>十八届二中</w:t>
            </w:r>
            <w:r w:rsidRPr="00DD31A5">
              <w:rPr>
                <w:rFonts w:ascii="SimSun" w:eastAsia="SimSun" w:hAnsi="SimSun" w:cs="Malgun Gothic" w:hint="eastAsia"/>
                <w:szCs w:val="21"/>
              </w:rPr>
              <w:t>、</w:t>
            </w:r>
            <w:r w:rsidRPr="00DD31A5">
              <w:rPr>
                <w:rFonts w:ascii="SimSun" w:eastAsia="SimSun" w:hAnsi="SimSun" w:cs="SimSun" w:hint="eastAsia"/>
                <w:szCs w:val="21"/>
              </w:rPr>
              <w:t>三中全会精神</w:t>
            </w:r>
            <w:r w:rsidRPr="00DD31A5">
              <w:rPr>
                <w:rFonts w:ascii="SimSun" w:eastAsia="SimSun" w:hAnsi="SimSun" w:cs="Malgun Gothic" w:hint="eastAsia"/>
                <w:szCs w:val="21"/>
              </w:rPr>
              <w:t>，</w:t>
            </w:r>
            <w:r w:rsidRPr="00DD31A5">
              <w:rPr>
                <w:rFonts w:ascii="SimSun" w:eastAsia="SimSun" w:hAnsi="SimSun" w:cs="SimSun" w:hint="eastAsia"/>
                <w:szCs w:val="21"/>
              </w:rPr>
              <w:t>贯彻落实党中央和国务院的各项决策部署</w:t>
            </w:r>
            <w:r w:rsidRPr="00DD31A5">
              <w:rPr>
                <w:rFonts w:ascii="SimSun" w:eastAsia="SimSun" w:hAnsi="SimSun" w:cs="Malgun Gothic" w:hint="eastAsia"/>
                <w:szCs w:val="21"/>
              </w:rPr>
              <w:t>，</w:t>
            </w:r>
            <w:r w:rsidRPr="00DD31A5">
              <w:rPr>
                <w:rFonts w:ascii="SimSun" w:eastAsia="SimSun" w:hAnsi="SimSun" w:cs="SimSun" w:hint="eastAsia"/>
                <w:szCs w:val="21"/>
              </w:rPr>
              <w:t>围绕使市场在资源配置中起决定性作用和更好发挥政府作用</w:t>
            </w:r>
            <w:r w:rsidRPr="00DD31A5">
              <w:rPr>
                <w:rFonts w:ascii="SimSun" w:eastAsia="SimSun" w:hAnsi="SimSun" w:cs="Malgun Gothic" w:hint="eastAsia"/>
                <w:szCs w:val="21"/>
              </w:rPr>
              <w:t>，</w:t>
            </w:r>
            <w:r w:rsidRPr="00DD31A5">
              <w:rPr>
                <w:rFonts w:ascii="SimSun" w:eastAsia="SimSun" w:hAnsi="SimSun" w:cs="SimSun" w:hint="eastAsia"/>
                <w:szCs w:val="21"/>
              </w:rPr>
              <w:t>着力解决市场体系不完善</w:t>
            </w:r>
            <w:r w:rsidRPr="00DD31A5">
              <w:rPr>
                <w:rFonts w:ascii="SimSun" w:eastAsia="SimSun" w:hAnsi="SimSun" w:cs="Malgun Gothic" w:hint="eastAsia"/>
                <w:szCs w:val="21"/>
              </w:rPr>
              <w:t>、</w:t>
            </w:r>
            <w:r w:rsidRPr="00DD31A5">
              <w:rPr>
                <w:rFonts w:ascii="SimSun" w:eastAsia="SimSun" w:hAnsi="SimSun" w:cs="SimSun" w:hint="eastAsia"/>
                <w:szCs w:val="21"/>
              </w:rPr>
              <w:t>政府干预过多和监管不到位问题</w:t>
            </w:r>
            <w:r w:rsidRPr="00DD31A5">
              <w:rPr>
                <w:rFonts w:ascii="SimSun" w:eastAsia="SimSun" w:hAnsi="SimSun" w:cs="Malgun Gothic" w:hint="eastAsia"/>
                <w:szCs w:val="21"/>
              </w:rPr>
              <w:t>，</w:t>
            </w:r>
            <w:r w:rsidRPr="00DD31A5">
              <w:rPr>
                <w:rFonts w:ascii="SimSun" w:eastAsia="SimSun" w:hAnsi="SimSun" w:cs="SimSun" w:hint="eastAsia"/>
                <w:szCs w:val="21"/>
              </w:rPr>
              <w:t>坚持放管并重</w:t>
            </w:r>
            <w:r w:rsidRPr="00DD31A5">
              <w:rPr>
                <w:rFonts w:ascii="SimSun" w:eastAsia="SimSun" w:hAnsi="SimSun" w:cs="Malgun Gothic" w:hint="eastAsia"/>
                <w:szCs w:val="21"/>
              </w:rPr>
              <w:t>，</w:t>
            </w:r>
            <w:r w:rsidRPr="00DD31A5">
              <w:rPr>
                <w:rFonts w:ascii="SimSun" w:eastAsia="SimSun" w:hAnsi="SimSun" w:cs="SimSun" w:hint="eastAsia"/>
                <w:szCs w:val="21"/>
              </w:rPr>
              <w:t>实行宽进严管</w:t>
            </w:r>
            <w:r w:rsidRPr="00DD31A5">
              <w:rPr>
                <w:rFonts w:ascii="SimSun" w:eastAsia="SimSun" w:hAnsi="SimSun" w:cs="Malgun Gothic" w:hint="eastAsia"/>
                <w:szCs w:val="21"/>
              </w:rPr>
              <w:t>，</w:t>
            </w:r>
            <w:r w:rsidRPr="00DD31A5">
              <w:rPr>
                <w:rFonts w:ascii="SimSun" w:eastAsia="SimSun" w:hAnsi="SimSun" w:cs="SimSun" w:hint="eastAsia"/>
                <w:szCs w:val="21"/>
              </w:rPr>
              <w:t>激发市场主体活力</w:t>
            </w:r>
            <w:r w:rsidRPr="00DD31A5">
              <w:rPr>
                <w:rFonts w:ascii="SimSun" w:eastAsia="SimSun" w:hAnsi="SimSun" w:cs="Malgun Gothic" w:hint="eastAsia"/>
                <w:szCs w:val="21"/>
              </w:rPr>
              <w:t>，</w:t>
            </w:r>
            <w:r w:rsidRPr="00DD31A5">
              <w:rPr>
                <w:rFonts w:ascii="SimSun" w:eastAsia="SimSun" w:hAnsi="SimSun" w:cs="SimSun" w:hint="eastAsia"/>
                <w:szCs w:val="21"/>
              </w:rPr>
              <w:t>平等保护各类市场主体合法权益</w:t>
            </w:r>
            <w:r w:rsidRPr="00DD31A5">
              <w:rPr>
                <w:rFonts w:ascii="SimSun" w:eastAsia="SimSun" w:hAnsi="SimSun" w:cs="Malgun Gothic" w:hint="eastAsia"/>
                <w:szCs w:val="21"/>
              </w:rPr>
              <w:t>，</w:t>
            </w:r>
            <w:r w:rsidRPr="00DD31A5">
              <w:rPr>
                <w:rFonts w:ascii="SimSun" w:eastAsia="SimSun" w:hAnsi="SimSun" w:cs="SimSun" w:hint="eastAsia"/>
                <w:szCs w:val="21"/>
              </w:rPr>
              <w:t>维护公平竞争的市场秩序</w:t>
            </w:r>
            <w:r w:rsidRPr="00DD31A5">
              <w:rPr>
                <w:rFonts w:ascii="SimSun" w:eastAsia="SimSun" w:hAnsi="SimSun" w:cs="Malgun Gothic" w:hint="eastAsia"/>
                <w:szCs w:val="21"/>
              </w:rPr>
              <w:t>，</w:t>
            </w:r>
            <w:r w:rsidRPr="00DD31A5">
              <w:rPr>
                <w:rFonts w:ascii="SimSun" w:eastAsia="SimSun" w:hAnsi="SimSun" w:cs="SimSun" w:hint="eastAsia"/>
                <w:szCs w:val="21"/>
              </w:rPr>
              <w:t>促进经济社会持续健康发展</w:t>
            </w:r>
            <w:r w:rsidRPr="00DD31A5">
              <w:rPr>
                <w:rFonts w:ascii="SimSun" w:eastAsia="SimSun" w:hAnsi="SimSun" w:cs="Malgun Gothic" w:hint="eastAsia"/>
                <w:szCs w:val="21"/>
              </w:rPr>
              <w:t>。</w:t>
            </w:r>
          </w:p>
          <w:p w:rsidR="00383017" w:rsidRPr="00383017" w:rsidRDefault="00383017" w:rsidP="00383017">
            <w:pPr>
              <w:wordWrap w:val="0"/>
              <w:autoSpaceDN w:val="0"/>
              <w:snapToGrid w:val="0"/>
              <w:spacing w:line="290" w:lineRule="atLeast"/>
              <w:ind w:firstLineChars="0" w:firstLine="405"/>
              <w:rPr>
                <w:rFonts w:ascii="SimSun" w:hAnsi="SimSun"/>
                <w:szCs w:val="21"/>
              </w:rPr>
            </w:pPr>
          </w:p>
          <w:p w:rsidR="00DD31A5" w:rsidRPr="00DD31A5" w:rsidRDefault="00DD31A5" w:rsidP="00DD31A5">
            <w:pPr>
              <w:wordWrap w:val="0"/>
              <w:autoSpaceDN w:val="0"/>
              <w:snapToGrid w:val="0"/>
              <w:spacing w:line="290" w:lineRule="atLeast"/>
              <w:ind w:firstLineChars="0" w:firstLine="0"/>
              <w:rPr>
                <w:rFonts w:ascii="SimSun" w:eastAsia="SimSun" w:hAnsi="SimSun"/>
                <w:szCs w:val="21"/>
              </w:rPr>
            </w:pPr>
            <w:r w:rsidRPr="00DD31A5">
              <w:rPr>
                <w:rFonts w:ascii="SimSun" w:eastAsia="SimSun" w:hAnsi="SimSun" w:hint="eastAsia"/>
                <w:szCs w:val="21"/>
              </w:rPr>
              <w:t xml:space="preserve">　　（</w:t>
            </w:r>
            <w:r w:rsidRPr="00DD31A5">
              <w:rPr>
                <w:rFonts w:ascii="SimSun" w:eastAsia="SimSun" w:hAnsi="SimSun" w:cs="SimSun" w:hint="eastAsia"/>
                <w:szCs w:val="21"/>
              </w:rPr>
              <w:t>二</w:t>
            </w:r>
            <w:r w:rsidRPr="00DD31A5">
              <w:rPr>
                <w:rFonts w:ascii="SimSun" w:eastAsia="SimSun" w:hAnsi="SimSun" w:cs="Malgun Gothic" w:hint="eastAsia"/>
                <w:szCs w:val="21"/>
              </w:rPr>
              <w:t>）</w:t>
            </w:r>
            <w:r w:rsidRPr="00DD31A5">
              <w:rPr>
                <w:rFonts w:ascii="SimSun" w:eastAsia="SimSun" w:hAnsi="SimSun" w:cs="SimSun" w:hint="eastAsia"/>
                <w:szCs w:val="21"/>
              </w:rPr>
              <w:t>基本原则</w:t>
            </w:r>
            <w:r w:rsidRPr="00DD31A5">
              <w:rPr>
                <w:rFonts w:ascii="SimSun" w:eastAsia="SimSun" w:hAnsi="SimSun" w:cs="Malgun Gothic" w:hint="eastAsia"/>
                <w:szCs w:val="21"/>
              </w:rPr>
              <w:t>。</w:t>
            </w:r>
          </w:p>
          <w:p w:rsidR="00DD31A5" w:rsidRPr="00383017" w:rsidRDefault="00DD31A5" w:rsidP="00DD31A5">
            <w:pPr>
              <w:wordWrap w:val="0"/>
              <w:autoSpaceDN w:val="0"/>
              <w:snapToGrid w:val="0"/>
              <w:spacing w:line="290" w:lineRule="atLeast"/>
              <w:ind w:firstLineChars="0" w:firstLine="0"/>
              <w:rPr>
                <w:rFonts w:ascii="SimSun" w:eastAsia="SimSun" w:hAnsi="SimSun"/>
                <w:spacing w:val="34"/>
                <w:szCs w:val="21"/>
              </w:rPr>
            </w:pPr>
            <w:r w:rsidRPr="00DD31A5">
              <w:rPr>
                <w:rFonts w:ascii="SimSun" w:eastAsia="SimSun" w:hAnsi="SimSun" w:hint="eastAsia"/>
                <w:szCs w:val="21"/>
              </w:rPr>
              <w:t xml:space="preserve">　　</w:t>
            </w:r>
            <w:r w:rsidRPr="00383017">
              <w:rPr>
                <w:rFonts w:ascii="SimSun" w:eastAsia="SimSun" w:hAnsi="SimSun" w:cs="SimSun" w:hint="eastAsia"/>
                <w:spacing w:val="34"/>
                <w:szCs w:val="21"/>
              </w:rPr>
              <w:t>简政放权</w:t>
            </w:r>
            <w:r w:rsidRPr="00383017">
              <w:rPr>
                <w:rFonts w:ascii="SimSun" w:eastAsia="SimSun" w:hAnsi="SimSun" w:cs="Malgun Gothic" w:hint="eastAsia"/>
                <w:spacing w:val="34"/>
                <w:szCs w:val="21"/>
              </w:rPr>
              <w:t>。</w:t>
            </w:r>
            <w:r w:rsidRPr="00383017">
              <w:rPr>
                <w:rFonts w:ascii="SimSun" w:eastAsia="SimSun" w:hAnsi="SimSun" w:cs="SimSun" w:hint="eastAsia"/>
                <w:spacing w:val="34"/>
                <w:szCs w:val="21"/>
              </w:rPr>
              <w:t>充分发挥市场在资源配置中的决定性作用</w:t>
            </w:r>
            <w:r w:rsidRPr="00383017">
              <w:rPr>
                <w:rFonts w:ascii="SimSun" w:eastAsia="SimSun" w:hAnsi="SimSun" w:cs="Malgun Gothic" w:hint="eastAsia"/>
                <w:spacing w:val="34"/>
                <w:szCs w:val="21"/>
              </w:rPr>
              <w:t>，</w:t>
            </w:r>
            <w:r w:rsidRPr="00383017">
              <w:rPr>
                <w:rFonts w:ascii="SimSun" w:eastAsia="SimSun" w:hAnsi="SimSun" w:cs="SimSun" w:hint="eastAsia"/>
                <w:spacing w:val="34"/>
                <w:szCs w:val="21"/>
              </w:rPr>
              <w:t>把该放的权力放开放到位</w:t>
            </w:r>
            <w:r w:rsidRPr="00383017">
              <w:rPr>
                <w:rFonts w:ascii="SimSun" w:eastAsia="SimSun" w:hAnsi="SimSun" w:cs="Malgun Gothic" w:hint="eastAsia"/>
                <w:spacing w:val="34"/>
                <w:szCs w:val="21"/>
              </w:rPr>
              <w:t>，</w:t>
            </w:r>
            <w:r w:rsidRPr="00383017">
              <w:rPr>
                <w:rFonts w:ascii="SimSun" w:eastAsia="SimSun" w:hAnsi="SimSun" w:cs="SimSun" w:hint="eastAsia"/>
                <w:spacing w:val="34"/>
                <w:szCs w:val="21"/>
              </w:rPr>
              <w:t>降低准入门槛</w:t>
            </w:r>
            <w:r w:rsidRPr="00383017">
              <w:rPr>
                <w:rFonts w:ascii="SimSun" w:eastAsia="SimSun" w:hAnsi="SimSun" w:cs="Malgun Gothic" w:hint="eastAsia"/>
                <w:spacing w:val="34"/>
                <w:szCs w:val="21"/>
              </w:rPr>
              <w:t>，</w:t>
            </w:r>
            <w:r w:rsidRPr="00383017">
              <w:rPr>
                <w:rFonts w:ascii="SimSun" w:eastAsia="SimSun" w:hAnsi="SimSun" w:cs="SimSun" w:hint="eastAsia"/>
                <w:spacing w:val="34"/>
                <w:szCs w:val="21"/>
              </w:rPr>
              <w:t>促进就业创业</w:t>
            </w:r>
            <w:r w:rsidRPr="00383017">
              <w:rPr>
                <w:rFonts w:ascii="SimSun" w:eastAsia="SimSun" w:hAnsi="SimSun" w:cs="Malgun Gothic" w:hint="eastAsia"/>
                <w:spacing w:val="34"/>
                <w:szCs w:val="21"/>
              </w:rPr>
              <w:t>。</w:t>
            </w:r>
            <w:r w:rsidRPr="00383017">
              <w:rPr>
                <w:rFonts w:ascii="SimSun" w:eastAsia="SimSun" w:hAnsi="SimSun" w:cs="SimSun" w:hint="eastAsia"/>
                <w:spacing w:val="34"/>
                <w:szCs w:val="21"/>
              </w:rPr>
              <w:t>法不禁止的</w:t>
            </w:r>
            <w:r w:rsidRPr="00383017">
              <w:rPr>
                <w:rFonts w:ascii="SimSun" w:eastAsia="SimSun" w:hAnsi="SimSun" w:cs="Malgun Gothic" w:hint="eastAsia"/>
                <w:spacing w:val="34"/>
                <w:szCs w:val="21"/>
              </w:rPr>
              <w:t>，</w:t>
            </w:r>
            <w:r w:rsidRPr="00383017">
              <w:rPr>
                <w:rFonts w:ascii="SimSun" w:eastAsia="SimSun" w:hAnsi="SimSun" w:cs="SimSun" w:hint="eastAsia"/>
                <w:spacing w:val="34"/>
                <w:szCs w:val="21"/>
              </w:rPr>
              <w:t>市场主体即可为</w:t>
            </w:r>
            <w:r w:rsidRPr="00383017">
              <w:rPr>
                <w:rFonts w:ascii="SimSun" w:eastAsia="SimSun" w:hAnsi="SimSun" w:cs="Malgun Gothic" w:hint="eastAsia"/>
                <w:spacing w:val="34"/>
                <w:szCs w:val="21"/>
              </w:rPr>
              <w:t>；</w:t>
            </w:r>
            <w:r w:rsidRPr="00383017">
              <w:rPr>
                <w:rFonts w:ascii="SimSun" w:eastAsia="SimSun" w:hAnsi="SimSun" w:cs="SimSun" w:hint="eastAsia"/>
                <w:spacing w:val="34"/>
                <w:szCs w:val="21"/>
              </w:rPr>
              <w:t>法未授权的</w:t>
            </w:r>
            <w:r w:rsidRPr="00383017">
              <w:rPr>
                <w:rFonts w:ascii="SimSun" w:eastAsia="SimSun" w:hAnsi="SimSun" w:cs="Malgun Gothic" w:hint="eastAsia"/>
                <w:spacing w:val="34"/>
                <w:szCs w:val="21"/>
              </w:rPr>
              <w:t>，</w:t>
            </w:r>
            <w:r w:rsidRPr="00383017">
              <w:rPr>
                <w:rFonts w:ascii="SimSun" w:eastAsia="SimSun" w:hAnsi="SimSun" w:cs="SimSun" w:hint="eastAsia"/>
                <w:spacing w:val="34"/>
                <w:szCs w:val="21"/>
              </w:rPr>
              <w:t>政府部门不能为</w:t>
            </w:r>
            <w:r w:rsidRPr="00383017">
              <w:rPr>
                <w:rFonts w:ascii="SimSun" w:eastAsia="SimSun" w:hAnsi="SimSun" w:cs="Malgun Gothic" w:hint="eastAsia"/>
                <w:spacing w:val="34"/>
                <w:szCs w:val="21"/>
              </w:rPr>
              <w:t>。</w:t>
            </w:r>
          </w:p>
          <w:p w:rsidR="00DD31A5" w:rsidRPr="00DD31A5" w:rsidRDefault="00DD31A5" w:rsidP="00DD31A5">
            <w:pPr>
              <w:wordWrap w:val="0"/>
              <w:autoSpaceDN w:val="0"/>
              <w:snapToGrid w:val="0"/>
              <w:spacing w:line="290" w:lineRule="atLeast"/>
              <w:ind w:firstLineChars="0" w:firstLine="0"/>
              <w:rPr>
                <w:rFonts w:ascii="SimSun" w:eastAsia="SimSun" w:hAnsi="SimSun"/>
                <w:szCs w:val="21"/>
              </w:rPr>
            </w:pPr>
            <w:r w:rsidRPr="00DD31A5">
              <w:rPr>
                <w:rFonts w:ascii="SimSun" w:eastAsia="SimSun" w:hAnsi="SimSun" w:hint="eastAsia"/>
                <w:szCs w:val="21"/>
              </w:rPr>
              <w:t xml:space="preserve">　　</w:t>
            </w:r>
            <w:r w:rsidRPr="00DD31A5">
              <w:rPr>
                <w:rFonts w:ascii="SimSun" w:eastAsia="SimSun" w:hAnsi="SimSun" w:cs="SimSun" w:hint="eastAsia"/>
                <w:szCs w:val="21"/>
              </w:rPr>
              <w:t>依法监管</w:t>
            </w:r>
            <w:r w:rsidRPr="00DD31A5">
              <w:rPr>
                <w:rFonts w:ascii="SimSun" w:eastAsia="SimSun" w:hAnsi="SimSun" w:cs="Malgun Gothic" w:hint="eastAsia"/>
                <w:szCs w:val="21"/>
              </w:rPr>
              <w:t>。</w:t>
            </w:r>
            <w:r w:rsidRPr="00DD31A5">
              <w:rPr>
                <w:rFonts w:ascii="SimSun" w:eastAsia="SimSun" w:hAnsi="SimSun" w:cs="SimSun" w:hint="eastAsia"/>
                <w:szCs w:val="21"/>
              </w:rPr>
              <w:t>更好发挥政府作用</w:t>
            </w:r>
            <w:r w:rsidRPr="00DD31A5">
              <w:rPr>
                <w:rFonts w:ascii="SimSun" w:eastAsia="SimSun" w:hAnsi="SimSun" w:cs="Malgun Gothic" w:hint="eastAsia"/>
                <w:szCs w:val="21"/>
              </w:rPr>
              <w:t>，</w:t>
            </w:r>
            <w:r w:rsidRPr="00DD31A5">
              <w:rPr>
                <w:rFonts w:ascii="SimSun" w:eastAsia="SimSun" w:hAnsi="SimSun" w:cs="SimSun" w:hint="eastAsia"/>
                <w:szCs w:val="21"/>
              </w:rPr>
              <w:t>坚持运用法治思维和法治方式履行市场监管职能</w:t>
            </w:r>
            <w:r w:rsidRPr="00DD31A5">
              <w:rPr>
                <w:rFonts w:ascii="SimSun" w:eastAsia="SimSun" w:hAnsi="SimSun" w:cs="Malgun Gothic" w:hint="eastAsia"/>
                <w:szCs w:val="21"/>
              </w:rPr>
              <w:t>，</w:t>
            </w:r>
            <w:r w:rsidRPr="00DD31A5">
              <w:rPr>
                <w:rFonts w:ascii="SimSun" w:eastAsia="SimSun" w:hAnsi="SimSun" w:cs="SimSun" w:hint="eastAsia"/>
                <w:szCs w:val="21"/>
              </w:rPr>
              <w:t>加强事中事后监管</w:t>
            </w:r>
            <w:r w:rsidRPr="00DD31A5">
              <w:rPr>
                <w:rFonts w:ascii="SimSun" w:eastAsia="SimSun" w:hAnsi="SimSun" w:cs="Malgun Gothic" w:hint="eastAsia"/>
                <w:szCs w:val="21"/>
              </w:rPr>
              <w:t>，</w:t>
            </w:r>
            <w:r w:rsidRPr="00DD31A5">
              <w:rPr>
                <w:rFonts w:ascii="SimSun" w:eastAsia="SimSun" w:hAnsi="SimSun" w:cs="SimSun" w:hint="eastAsia"/>
                <w:szCs w:val="21"/>
              </w:rPr>
              <w:t>推进市场监管制度化</w:t>
            </w:r>
            <w:r w:rsidRPr="00DD31A5">
              <w:rPr>
                <w:rFonts w:ascii="SimSun" w:eastAsia="SimSun" w:hAnsi="SimSun" w:cs="Malgun Gothic" w:hint="eastAsia"/>
                <w:szCs w:val="21"/>
              </w:rPr>
              <w:t>、</w:t>
            </w:r>
            <w:r w:rsidRPr="00DD31A5">
              <w:rPr>
                <w:rFonts w:ascii="SimSun" w:eastAsia="SimSun" w:hAnsi="SimSun" w:cs="SimSun" w:hint="eastAsia"/>
                <w:szCs w:val="21"/>
              </w:rPr>
              <w:t>规范化</w:t>
            </w:r>
            <w:r w:rsidRPr="00DD31A5">
              <w:rPr>
                <w:rFonts w:ascii="SimSun" w:eastAsia="SimSun" w:hAnsi="SimSun" w:cs="Malgun Gothic" w:hint="eastAsia"/>
                <w:szCs w:val="21"/>
              </w:rPr>
              <w:t>、</w:t>
            </w:r>
            <w:r w:rsidRPr="00DD31A5">
              <w:rPr>
                <w:rFonts w:ascii="SimSun" w:eastAsia="SimSun" w:hAnsi="SimSun" w:cs="SimSun" w:hint="eastAsia"/>
                <w:szCs w:val="21"/>
              </w:rPr>
              <w:t>程序化</w:t>
            </w:r>
            <w:r w:rsidRPr="00DD31A5">
              <w:rPr>
                <w:rFonts w:ascii="SimSun" w:eastAsia="SimSun" w:hAnsi="SimSun" w:cs="Malgun Gothic" w:hint="eastAsia"/>
                <w:szCs w:val="21"/>
              </w:rPr>
              <w:t>，</w:t>
            </w:r>
            <w:r w:rsidRPr="00DD31A5">
              <w:rPr>
                <w:rFonts w:ascii="SimSun" w:eastAsia="SimSun" w:hAnsi="SimSun" w:cs="SimSun" w:hint="eastAsia"/>
                <w:szCs w:val="21"/>
              </w:rPr>
              <w:t>建设法治化市场环境</w:t>
            </w:r>
            <w:r w:rsidRPr="00DD31A5">
              <w:rPr>
                <w:rFonts w:ascii="SimSun" w:eastAsia="SimSun" w:hAnsi="SimSun" w:cs="Malgun Gothic" w:hint="eastAsia"/>
                <w:szCs w:val="21"/>
              </w:rPr>
              <w:t>。</w:t>
            </w:r>
          </w:p>
          <w:p w:rsidR="00DD31A5" w:rsidRPr="00DD31A5" w:rsidRDefault="00DD31A5" w:rsidP="00DD31A5">
            <w:pPr>
              <w:wordWrap w:val="0"/>
              <w:autoSpaceDN w:val="0"/>
              <w:snapToGrid w:val="0"/>
              <w:spacing w:line="290" w:lineRule="atLeast"/>
              <w:ind w:firstLineChars="0" w:firstLine="0"/>
              <w:rPr>
                <w:rFonts w:ascii="SimSun" w:eastAsia="SimSun" w:hAnsi="SimSun"/>
                <w:szCs w:val="21"/>
              </w:rPr>
            </w:pPr>
            <w:r w:rsidRPr="00DD31A5">
              <w:rPr>
                <w:rFonts w:ascii="SimSun" w:eastAsia="SimSun" w:hAnsi="SimSun" w:hint="eastAsia"/>
                <w:szCs w:val="21"/>
              </w:rPr>
              <w:t xml:space="preserve">　　</w:t>
            </w:r>
            <w:r w:rsidRPr="00DD31A5">
              <w:rPr>
                <w:rFonts w:ascii="SimSun" w:eastAsia="SimSun" w:hAnsi="SimSun" w:cs="SimSun" w:hint="eastAsia"/>
                <w:szCs w:val="21"/>
              </w:rPr>
              <w:t>公正透明</w:t>
            </w:r>
            <w:r w:rsidRPr="00DD31A5">
              <w:rPr>
                <w:rFonts w:ascii="SimSun" w:eastAsia="SimSun" w:hAnsi="SimSun" w:cs="Malgun Gothic" w:hint="eastAsia"/>
                <w:szCs w:val="21"/>
              </w:rPr>
              <w:t>。</w:t>
            </w:r>
            <w:r w:rsidRPr="00DD31A5">
              <w:rPr>
                <w:rFonts w:ascii="SimSun" w:eastAsia="SimSun" w:hAnsi="SimSun" w:cs="SimSun" w:hint="eastAsia"/>
                <w:szCs w:val="21"/>
              </w:rPr>
              <w:t>各类市场主体权利平</w:t>
            </w:r>
            <w:r w:rsidRPr="00DD31A5">
              <w:rPr>
                <w:rFonts w:ascii="SimSun" w:eastAsia="SimSun" w:hAnsi="SimSun" w:cs="SimSun" w:hint="eastAsia"/>
                <w:szCs w:val="21"/>
              </w:rPr>
              <w:lastRenderedPageBreak/>
              <w:t>等</w:t>
            </w:r>
            <w:r w:rsidRPr="00DD31A5">
              <w:rPr>
                <w:rFonts w:ascii="SimSun" w:eastAsia="SimSun" w:hAnsi="SimSun" w:cs="Malgun Gothic" w:hint="eastAsia"/>
                <w:szCs w:val="21"/>
              </w:rPr>
              <w:t>、</w:t>
            </w:r>
            <w:r w:rsidRPr="00DD31A5">
              <w:rPr>
                <w:rFonts w:ascii="SimSun" w:eastAsia="SimSun" w:hAnsi="SimSun" w:cs="SimSun" w:hint="eastAsia"/>
                <w:szCs w:val="21"/>
              </w:rPr>
              <w:t>机会平等</w:t>
            </w:r>
            <w:r w:rsidRPr="00DD31A5">
              <w:rPr>
                <w:rFonts w:ascii="SimSun" w:eastAsia="SimSun" w:hAnsi="SimSun" w:cs="Malgun Gothic" w:hint="eastAsia"/>
                <w:szCs w:val="21"/>
              </w:rPr>
              <w:t>、</w:t>
            </w:r>
            <w:r w:rsidRPr="00DD31A5">
              <w:rPr>
                <w:rFonts w:ascii="SimSun" w:eastAsia="SimSun" w:hAnsi="SimSun" w:cs="SimSun" w:hint="eastAsia"/>
                <w:szCs w:val="21"/>
              </w:rPr>
              <w:t>规则平等</w:t>
            </w:r>
            <w:r w:rsidRPr="00DD31A5">
              <w:rPr>
                <w:rFonts w:ascii="SimSun" w:eastAsia="SimSun" w:hAnsi="SimSun" w:cs="Malgun Gothic" w:hint="eastAsia"/>
                <w:szCs w:val="21"/>
              </w:rPr>
              <w:t>，</w:t>
            </w:r>
            <w:r w:rsidRPr="00DD31A5">
              <w:rPr>
                <w:rFonts w:ascii="SimSun" w:eastAsia="SimSun" w:hAnsi="SimSun" w:cs="SimSun" w:hint="eastAsia"/>
                <w:szCs w:val="21"/>
              </w:rPr>
              <w:t>政府监管标准公开</w:t>
            </w:r>
            <w:r w:rsidRPr="00DD31A5">
              <w:rPr>
                <w:rFonts w:ascii="SimSun" w:eastAsia="SimSun" w:hAnsi="SimSun" w:cs="Malgun Gothic" w:hint="eastAsia"/>
                <w:szCs w:val="21"/>
              </w:rPr>
              <w:t>、</w:t>
            </w:r>
            <w:r w:rsidRPr="00DD31A5">
              <w:rPr>
                <w:rFonts w:ascii="SimSun" w:eastAsia="SimSun" w:hAnsi="SimSun" w:cs="SimSun" w:hint="eastAsia"/>
                <w:szCs w:val="21"/>
              </w:rPr>
              <w:t>程序公开</w:t>
            </w:r>
            <w:r w:rsidRPr="00DD31A5">
              <w:rPr>
                <w:rFonts w:ascii="SimSun" w:eastAsia="SimSun" w:hAnsi="SimSun" w:cs="Malgun Gothic" w:hint="eastAsia"/>
                <w:szCs w:val="21"/>
              </w:rPr>
              <w:t>、</w:t>
            </w:r>
            <w:r w:rsidRPr="00DD31A5">
              <w:rPr>
                <w:rFonts w:ascii="SimSun" w:eastAsia="SimSun" w:hAnsi="SimSun" w:cs="SimSun" w:hint="eastAsia"/>
                <w:szCs w:val="21"/>
              </w:rPr>
              <w:t>结果公开</w:t>
            </w:r>
            <w:r w:rsidRPr="00DD31A5">
              <w:rPr>
                <w:rFonts w:ascii="SimSun" w:eastAsia="SimSun" w:hAnsi="SimSun" w:cs="Malgun Gothic" w:hint="eastAsia"/>
                <w:szCs w:val="21"/>
              </w:rPr>
              <w:t>，</w:t>
            </w:r>
            <w:r w:rsidRPr="00DD31A5">
              <w:rPr>
                <w:rFonts w:ascii="SimSun" w:eastAsia="SimSun" w:hAnsi="SimSun" w:cs="SimSun" w:hint="eastAsia"/>
                <w:szCs w:val="21"/>
              </w:rPr>
              <w:t>保障市场主体和社会公众的知情权</w:t>
            </w:r>
            <w:r w:rsidRPr="00DD31A5">
              <w:rPr>
                <w:rFonts w:ascii="SimSun" w:eastAsia="SimSun" w:hAnsi="SimSun" w:cs="Malgun Gothic" w:hint="eastAsia"/>
                <w:szCs w:val="21"/>
              </w:rPr>
              <w:t>、</w:t>
            </w:r>
            <w:r w:rsidRPr="00DD31A5">
              <w:rPr>
                <w:rFonts w:ascii="SimSun" w:eastAsia="SimSun" w:hAnsi="SimSun" w:cs="SimSun" w:hint="eastAsia"/>
                <w:szCs w:val="21"/>
              </w:rPr>
              <w:t>参与权</w:t>
            </w:r>
            <w:r w:rsidRPr="00DD31A5">
              <w:rPr>
                <w:rFonts w:ascii="SimSun" w:eastAsia="SimSun" w:hAnsi="SimSun" w:cs="Malgun Gothic" w:hint="eastAsia"/>
                <w:szCs w:val="21"/>
              </w:rPr>
              <w:t>、</w:t>
            </w:r>
            <w:r w:rsidRPr="00DD31A5">
              <w:rPr>
                <w:rFonts w:ascii="SimSun" w:eastAsia="SimSun" w:hAnsi="SimSun" w:cs="SimSun" w:hint="eastAsia"/>
                <w:szCs w:val="21"/>
              </w:rPr>
              <w:t>监督权</w:t>
            </w:r>
            <w:r w:rsidRPr="00DD31A5">
              <w:rPr>
                <w:rFonts w:ascii="SimSun" w:eastAsia="SimSun" w:hAnsi="SimSun" w:cs="Malgun Gothic" w:hint="eastAsia"/>
                <w:szCs w:val="21"/>
              </w:rPr>
              <w:t>。</w:t>
            </w:r>
          </w:p>
          <w:p w:rsidR="00DD31A5" w:rsidRPr="00DD31A5" w:rsidRDefault="00DD31A5" w:rsidP="00DD31A5">
            <w:pPr>
              <w:wordWrap w:val="0"/>
              <w:autoSpaceDN w:val="0"/>
              <w:snapToGrid w:val="0"/>
              <w:spacing w:line="290" w:lineRule="atLeast"/>
              <w:ind w:firstLineChars="0" w:firstLine="0"/>
              <w:rPr>
                <w:rFonts w:ascii="SimSun" w:eastAsia="SimSun" w:hAnsi="SimSun"/>
                <w:szCs w:val="21"/>
              </w:rPr>
            </w:pPr>
            <w:r w:rsidRPr="00DD31A5">
              <w:rPr>
                <w:rFonts w:ascii="SimSun" w:eastAsia="SimSun" w:hAnsi="SimSun" w:hint="eastAsia"/>
                <w:szCs w:val="21"/>
              </w:rPr>
              <w:t xml:space="preserve">　　</w:t>
            </w:r>
            <w:r w:rsidRPr="00DD31A5">
              <w:rPr>
                <w:rFonts w:ascii="SimSun" w:eastAsia="SimSun" w:hAnsi="SimSun" w:cs="SimSun" w:hint="eastAsia"/>
                <w:szCs w:val="21"/>
              </w:rPr>
              <w:t>权责一致</w:t>
            </w:r>
            <w:r w:rsidRPr="00DD31A5">
              <w:rPr>
                <w:rFonts w:ascii="SimSun" w:eastAsia="SimSun" w:hAnsi="SimSun" w:cs="Malgun Gothic" w:hint="eastAsia"/>
                <w:szCs w:val="21"/>
              </w:rPr>
              <w:t>。</w:t>
            </w:r>
            <w:r w:rsidRPr="00DD31A5">
              <w:rPr>
                <w:rFonts w:ascii="SimSun" w:eastAsia="SimSun" w:hAnsi="SimSun" w:cs="SimSun" w:hint="eastAsia"/>
                <w:szCs w:val="21"/>
              </w:rPr>
              <w:t>科学划分各级政府及其部门市场监管职责</w:t>
            </w:r>
            <w:r w:rsidRPr="00DD31A5">
              <w:rPr>
                <w:rFonts w:ascii="SimSun" w:eastAsia="SimSun" w:hAnsi="SimSun" w:cs="Malgun Gothic" w:hint="eastAsia"/>
                <w:szCs w:val="21"/>
              </w:rPr>
              <w:t>；</w:t>
            </w:r>
            <w:r w:rsidRPr="00DD31A5">
              <w:rPr>
                <w:rFonts w:ascii="SimSun" w:eastAsia="SimSun" w:hAnsi="SimSun" w:cs="SimSun" w:hint="eastAsia"/>
                <w:szCs w:val="21"/>
              </w:rPr>
              <w:t>法有规定的</w:t>
            </w:r>
            <w:r w:rsidRPr="00DD31A5">
              <w:rPr>
                <w:rFonts w:ascii="SimSun" w:eastAsia="SimSun" w:hAnsi="SimSun" w:cs="Malgun Gothic" w:hint="eastAsia"/>
                <w:szCs w:val="21"/>
              </w:rPr>
              <w:t>，</w:t>
            </w:r>
            <w:r w:rsidRPr="00DD31A5">
              <w:rPr>
                <w:rFonts w:ascii="SimSun" w:eastAsia="SimSun" w:hAnsi="SimSun" w:cs="SimSun" w:hint="eastAsia"/>
                <w:szCs w:val="21"/>
              </w:rPr>
              <w:t>政府部门必须为</w:t>
            </w:r>
            <w:r w:rsidRPr="00DD31A5">
              <w:rPr>
                <w:rFonts w:ascii="SimSun" w:eastAsia="SimSun" w:hAnsi="SimSun" w:cs="Malgun Gothic" w:hint="eastAsia"/>
                <w:szCs w:val="21"/>
              </w:rPr>
              <w:t>。</w:t>
            </w:r>
            <w:r w:rsidRPr="00DD31A5">
              <w:rPr>
                <w:rFonts w:ascii="SimSun" w:eastAsia="SimSun" w:hAnsi="SimSun" w:cs="SimSun" w:hint="eastAsia"/>
                <w:szCs w:val="21"/>
              </w:rPr>
              <w:t>建立健全监管制度</w:t>
            </w:r>
            <w:r w:rsidRPr="00DD31A5">
              <w:rPr>
                <w:rFonts w:ascii="SimSun" w:eastAsia="SimSun" w:hAnsi="SimSun" w:cs="Malgun Gothic" w:hint="eastAsia"/>
                <w:szCs w:val="21"/>
              </w:rPr>
              <w:t>，</w:t>
            </w:r>
            <w:r w:rsidRPr="00DD31A5">
              <w:rPr>
                <w:rFonts w:ascii="SimSun" w:eastAsia="SimSun" w:hAnsi="SimSun" w:cs="SimSun" w:hint="eastAsia"/>
                <w:szCs w:val="21"/>
              </w:rPr>
              <w:t>落实市场主体行为规范责任</w:t>
            </w:r>
            <w:r w:rsidRPr="00DD31A5">
              <w:rPr>
                <w:rFonts w:ascii="SimSun" w:eastAsia="SimSun" w:hAnsi="SimSun" w:cs="Malgun Gothic" w:hint="eastAsia"/>
                <w:szCs w:val="21"/>
              </w:rPr>
              <w:t>、</w:t>
            </w:r>
            <w:r w:rsidRPr="00DD31A5">
              <w:rPr>
                <w:rFonts w:ascii="SimSun" w:eastAsia="SimSun" w:hAnsi="SimSun" w:cs="SimSun" w:hint="eastAsia"/>
                <w:szCs w:val="21"/>
              </w:rPr>
              <w:t>部门市场监管责任和属地政府领导责任</w:t>
            </w:r>
            <w:r w:rsidRPr="00DD31A5">
              <w:rPr>
                <w:rFonts w:ascii="SimSun" w:eastAsia="SimSun" w:hAnsi="SimSun" w:cs="Malgun Gothic" w:hint="eastAsia"/>
                <w:szCs w:val="21"/>
              </w:rPr>
              <w:t>。</w:t>
            </w:r>
          </w:p>
          <w:p w:rsidR="00DD31A5" w:rsidRDefault="00DD31A5" w:rsidP="00383017">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cs="SimSun" w:hint="eastAsia"/>
                <w:szCs w:val="21"/>
              </w:rPr>
              <w:t>社会共治</w:t>
            </w:r>
            <w:r w:rsidRPr="00DD31A5">
              <w:rPr>
                <w:rFonts w:ascii="SimSun" w:eastAsia="SimSun" w:hAnsi="SimSun" w:cs="Malgun Gothic" w:hint="eastAsia"/>
                <w:szCs w:val="21"/>
              </w:rPr>
              <w:t>。</w:t>
            </w:r>
            <w:r w:rsidRPr="00DD31A5">
              <w:rPr>
                <w:rFonts w:ascii="SimSun" w:eastAsia="SimSun" w:hAnsi="SimSun" w:cs="SimSun" w:hint="eastAsia"/>
                <w:szCs w:val="21"/>
              </w:rPr>
              <w:t>充分发挥法律法规的规范作用</w:t>
            </w:r>
            <w:r w:rsidRPr="00DD31A5">
              <w:rPr>
                <w:rFonts w:ascii="SimSun" w:eastAsia="SimSun" w:hAnsi="SimSun" w:cs="Malgun Gothic" w:hint="eastAsia"/>
                <w:szCs w:val="21"/>
              </w:rPr>
              <w:t>、</w:t>
            </w:r>
            <w:r w:rsidRPr="00DD31A5">
              <w:rPr>
                <w:rFonts w:ascii="SimSun" w:eastAsia="SimSun" w:hAnsi="SimSun" w:cs="SimSun" w:hint="eastAsia"/>
                <w:szCs w:val="21"/>
              </w:rPr>
              <w:t>行业组织的自律作用</w:t>
            </w:r>
            <w:r w:rsidRPr="00DD31A5">
              <w:rPr>
                <w:rFonts w:ascii="SimSun" w:eastAsia="SimSun" w:hAnsi="SimSun" w:cs="Malgun Gothic" w:hint="eastAsia"/>
                <w:szCs w:val="21"/>
              </w:rPr>
              <w:t>、</w:t>
            </w:r>
            <w:r w:rsidRPr="00DD31A5">
              <w:rPr>
                <w:rFonts w:ascii="SimSun" w:eastAsia="SimSun" w:hAnsi="SimSun" w:cs="SimSun" w:hint="eastAsia"/>
                <w:szCs w:val="21"/>
              </w:rPr>
              <w:t>舆论和社会公众的监督作用</w:t>
            </w:r>
            <w:r w:rsidRPr="00DD31A5">
              <w:rPr>
                <w:rFonts w:ascii="SimSun" w:eastAsia="SimSun" w:hAnsi="SimSun" w:cs="Malgun Gothic" w:hint="eastAsia"/>
                <w:szCs w:val="21"/>
              </w:rPr>
              <w:t>，</w:t>
            </w:r>
            <w:r w:rsidRPr="00DD31A5">
              <w:rPr>
                <w:rFonts w:ascii="SimSun" w:eastAsia="SimSun" w:hAnsi="SimSun" w:cs="SimSun" w:hint="eastAsia"/>
                <w:szCs w:val="21"/>
              </w:rPr>
              <w:t>实现社会共同治理</w:t>
            </w:r>
            <w:r w:rsidRPr="00DD31A5">
              <w:rPr>
                <w:rFonts w:ascii="SimSun" w:eastAsia="SimSun" w:hAnsi="SimSun" w:cs="Malgun Gothic" w:hint="eastAsia"/>
                <w:szCs w:val="21"/>
              </w:rPr>
              <w:t>，</w:t>
            </w:r>
            <w:r w:rsidRPr="00DD31A5">
              <w:rPr>
                <w:rFonts w:ascii="SimSun" w:eastAsia="SimSun" w:hAnsi="SimSun" w:cs="SimSun" w:hint="eastAsia"/>
                <w:szCs w:val="21"/>
              </w:rPr>
              <w:t>推动市场主体自我约束</w:t>
            </w:r>
            <w:r w:rsidRPr="00DD31A5">
              <w:rPr>
                <w:rFonts w:ascii="SimSun" w:eastAsia="SimSun" w:hAnsi="SimSun" w:cs="Malgun Gothic" w:hint="eastAsia"/>
                <w:szCs w:val="21"/>
              </w:rPr>
              <w:t>、</w:t>
            </w:r>
            <w:r w:rsidRPr="00DD31A5">
              <w:rPr>
                <w:rFonts w:ascii="SimSun" w:eastAsia="SimSun" w:hAnsi="SimSun" w:cs="SimSun" w:hint="eastAsia"/>
                <w:szCs w:val="21"/>
              </w:rPr>
              <w:t>诚信经营</w:t>
            </w:r>
            <w:r w:rsidRPr="00DD31A5">
              <w:rPr>
                <w:rFonts w:ascii="SimSun" w:eastAsia="SimSun" w:hAnsi="SimSun" w:cs="Malgun Gothic" w:hint="eastAsia"/>
                <w:szCs w:val="21"/>
              </w:rPr>
              <w:t>。</w:t>
            </w:r>
          </w:p>
          <w:p w:rsidR="00383017" w:rsidRPr="00383017" w:rsidRDefault="00383017" w:rsidP="00383017">
            <w:pPr>
              <w:wordWrap w:val="0"/>
              <w:autoSpaceDN w:val="0"/>
              <w:snapToGrid w:val="0"/>
              <w:spacing w:line="290" w:lineRule="atLeast"/>
              <w:ind w:firstLineChars="0" w:firstLine="405"/>
              <w:rPr>
                <w:rFonts w:ascii="SimSun" w:hAnsi="SimSun"/>
                <w:szCs w:val="21"/>
                <w:lang w:eastAsia="ko-KR"/>
              </w:rPr>
            </w:pPr>
          </w:p>
          <w:p w:rsidR="00DD31A5" w:rsidRPr="00DD31A5" w:rsidRDefault="00DD31A5" w:rsidP="00DD31A5">
            <w:pPr>
              <w:wordWrap w:val="0"/>
              <w:autoSpaceDN w:val="0"/>
              <w:snapToGrid w:val="0"/>
              <w:spacing w:line="290" w:lineRule="atLeast"/>
              <w:ind w:firstLineChars="0" w:firstLine="0"/>
              <w:rPr>
                <w:rFonts w:ascii="SimSun" w:eastAsia="SimSun" w:hAnsi="SimSun"/>
                <w:szCs w:val="21"/>
              </w:rPr>
            </w:pPr>
            <w:r w:rsidRPr="00DD31A5">
              <w:rPr>
                <w:rFonts w:ascii="SimSun" w:eastAsia="SimSun" w:hAnsi="SimSun" w:hint="eastAsia"/>
                <w:szCs w:val="21"/>
              </w:rPr>
              <w:t xml:space="preserve">　　（</w:t>
            </w:r>
            <w:r w:rsidRPr="00DD31A5">
              <w:rPr>
                <w:rFonts w:ascii="SimSun" w:eastAsia="SimSun" w:hAnsi="SimSun" w:cs="SimSun" w:hint="eastAsia"/>
                <w:szCs w:val="21"/>
              </w:rPr>
              <w:t>三</w:t>
            </w:r>
            <w:r w:rsidRPr="00DD31A5">
              <w:rPr>
                <w:rFonts w:ascii="SimSun" w:eastAsia="SimSun" w:hAnsi="SimSun" w:cs="Malgun Gothic" w:hint="eastAsia"/>
                <w:szCs w:val="21"/>
              </w:rPr>
              <w:t>）</w:t>
            </w:r>
            <w:r w:rsidRPr="00DD31A5">
              <w:rPr>
                <w:rFonts w:ascii="SimSun" w:eastAsia="SimSun" w:hAnsi="SimSun" w:cs="SimSun" w:hint="eastAsia"/>
                <w:szCs w:val="21"/>
              </w:rPr>
              <w:t>总体目标</w:t>
            </w:r>
            <w:r w:rsidRPr="00DD31A5">
              <w:rPr>
                <w:rFonts w:ascii="SimSun" w:eastAsia="SimSun" w:hAnsi="SimSun" w:cs="Malgun Gothic" w:hint="eastAsia"/>
                <w:szCs w:val="21"/>
              </w:rPr>
              <w:t>。</w:t>
            </w:r>
          </w:p>
          <w:p w:rsidR="00DD31A5" w:rsidRDefault="00DD31A5" w:rsidP="00383017">
            <w:pPr>
              <w:wordWrap w:val="0"/>
              <w:autoSpaceDN w:val="0"/>
              <w:snapToGrid w:val="0"/>
              <w:spacing w:line="290" w:lineRule="atLeast"/>
              <w:ind w:firstLineChars="0" w:firstLine="405"/>
              <w:rPr>
                <w:rFonts w:ascii="SimSun" w:hAnsi="SimSun" w:cs="Malgun Gothic" w:hint="eastAsia"/>
                <w:szCs w:val="21"/>
              </w:rPr>
            </w:pPr>
            <w:r w:rsidRPr="00DD31A5">
              <w:rPr>
                <w:rFonts w:ascii="SimSun" w:eastAsia="SimSun" w:hAnsi="SimSun" w:cs="SimSun" w:hint="eastAsia"/>
                <w:szCs w:val="21"/>
              </w:rPr>
              <w:t>立足于促进企业自主经营</w:t>
            </w:r>
            <w:r w:rsidRPr="00DD31A5">
              <w:rPr>
                <w:rFonts w:ascii="SimSun" w:eastAsia="SimSun" w:hAnsi="SimSun" w:cs="Malgun Gothic" w:hint="eastAsia"/>
                <w:szCs w:val="21"/>
              </w:rPr>
              <w:t>、</w:t>
            </w:r>
            <w:r w:rsidRPr="00DD31A5">
              <w:rPr>
                <w:rFonts w:ascii="SimSun" w:eastAsia="SimSun" w:hAnsi="SimSun" w:cs="SimSun" w:hint="eastAsia"/>
                <w:szCs w:val="21"/>
              </w:rPr>
              <w:t>公平竞争</w:t>
            </w:r>
            <w:r w:rsidRPr="00DD31A5">
              <w:rPr>
                <w:rFonts w:ascii="SimSun" w:eastAsia="SimSun" w:hAnsi="SimSun" w:cs="Malgun Gothic" w:hint="eastAsia"/>
                <w:szCs w:val="21"/>
              </w:rPr>
              <w:t>，</w:t>
            </w:r>
            <w:r w:rsidRPr="00DD31A5">
              <w:rPr>
                <w:rFonts w:ascii="SimSun" w:eastAsia="SimSun" w:hAnsi="SimSun" w:cs="SimSun" w:hint="eastAsia"/>
                <w:szCs w:val="21"/>
              </w:rPr>
              <w:t>消费者自由选择</w:t>
            </w:r>
            <w:r w:rsidRPr="00DD31A5">
              <w:rPr>
                <w:rFonts w:ascii="SimSun" w:eastAsia="SimSun" w:hAnsi="SimSun" w:cs="Malgun Gothic" w:hint="eastAsia"/>
                <w:szCs w:val="21"/>
              </w:rPr>
              <w:t>、</w:t>
            </w:r>
            <w:r w:rsidRPr="00DD31A5">
              <w:rPr>
                <w:rFonts w:ascii="SimSun" w:eastAsia="SimSun" w:hAnsi="SimSun" w:cs="SimSun" w:hint="eastAsia"/>
                <w:szCs w:val="21"/>
              </w:rPr>
              <w:t>自主消费</w:t>
            </w:r>
            <w:r w:rsidRPr="00DD31A5">
              <w:rPr>
                <w:rFonts w:ascii="SimSun" w:eastAsia="SimSun" w:hAnsi="SimSun" w:cs="Malgun Gothic" w:hint="eastAsia"/>
                <w:szCs w:val="21"/>
              </w:rPr>
              <w:t>，</w:t>
            </w:r>
            <w:r w:rsidRPr="00DD31A5">
              <w:rPr>
                <w:rFonts w:ascii="SimSun" w:eastAsia="SimSun" w:hAnsi="SimSun" w:cs="SimSun" w:hint="eastAsia"/>
                <w:szCs w:val="21"/>
              </w:rPr>
              <w:t>商品和要素自由流动</w:t>
            </w:r>
            <w:r w:rsidRPr="00DD31A5">
              <w:rPr>
                <w:rFonts w:ascii="SimSun" w:eastAsia="SimSun" w:hAnsi="SimSun" w:cs="Malgun Gothic" w:hint="eastAsia"/>
                <w:szCs w:val="21"/>
              </w:rPr>
              <w:t>、</w:t>
            </w:r>
            <w:r w:rsidRPr="00DD31A5">
              <w:rPr>
                <w:rFonts w:ascii="SimSun" w:eastAsia="SimSun" w:hAnsi="SimSun" w:cs="SimSun" w:hint="eastAsia"/>
                <w:szCs w:val="21"/>
              </w:rPr>
              <w:t>平等交换</w:t>
            </w:r>
            <w:r w:rsidRPr="00DD31A5">
              <w:rPr>
                <w:rFonts w:ascii="SimSun" w:eastAsia="SimSun" w:hAnsi="SimSun" w:cs="Malgun Gothic" w:hint="eastAsia"/>
                <w:szCs w:val="21"/>
              </w:rPr>
              <w:t>，</w:t>
            </w:r>
            <w:r w:rsidRPr="00DD31A5">
              <w:rPr>
                <w:rFonts w:ascii="SimSun" w:eastAsia="SimSun" w:hAnsi="SimSun" w:cs="SimSun" w:hint="eastAsia"/>
                <w:szCs w:val="21"/>
              </w:rPr>
              <w:t>建设统一开放</w:t>
            </w:r>
            <w:r w:rsidRPr="00DD31A5">
              <w:rPr>
                <w:rFonts w:ascii="SimSun" w:eastAsia="SimSun" w:hAnsi="SimSun" w:cs="Malgun Gothic" w:hint="eastAsia"/>
                <w:szCs w:val="21"/>
              </w:rPr>
              <w:t>、</w:t>
            </w:r>
            <w:r w:rsidRPr="00DD31A5">
              <w:rPr>
                <w:rFonts w:ascii="SimSun" w:eastAsia="SimSun" w:hAnsi="SimSun" w:cs="SimSun" w:hint="eastAsia"/>
                <w:szCs w:val="21"/>
              </w:rPr>
              <w:t>竞争有序</w:t>
            </w:r>
            <w:r w:rsidRPr="00DD31A5">
              <w:rPr>
                <w:rFonts w:ascii="SimSun" w:eastAsia="SimSun" w:hAnsi="SimSun" w:cs="Malgun Gothic" w:hint="eastAsia"/>
                <w:szCs w:val="21"/>
              </w:rPr>
              <w:t>、</w:t>
            </w:r>
            <w:r w:rsidRPr="00DD31A5">
              <w:rPr>
                <w:rFonts w:ascii="SimSun" w:eastAsia="SimSun" w:hAnsi="SimSun" w:cs="SimSun" w:hint="eastAsia"/>
                <w:szCs w:val="21"/>
              </w:rPr>
              <w:t>诚信守法</w:t>
            </w:r>
            <w:r w:rsidRPr="00DD31A5">
              <w:rPr>
                <w:rFonts w:ascii="SimSun" w:eastAsia="SimSun" w:hAnsi="SimSun" w:cs="Malgun Gothic" w:hint="eastAsia"/>
                <w:szCs w:val="21"/>
              </w:rPr>
              <w:t>、</w:t>
            </w:r>
            <w:r w:rsidRPr="00DD31A5">
              <w:rPr>
                <w:rFonts w:ascii="SimSun" w:eastAsia="SimSun" w:hAnsi="SimSun" w:cs="SimSun" w:hint="eastAsia"/>
                <w:szCs w:val="21"/>
              </w:rPr>
              <w:t>监管有力的现代市场体系</w:t>
            </w:r>
            <w:r w:rsidRPr="00DD31A5">
              <w:rPr>
                <w:rFonts w:ascii="SimSun" w:eastAsia="SimSun" w:hAnsi="SimSun" w:cs="Malgun Gothic" w:hint="eastAsia"/>
                <w:szCs w:val="21"/>
              </w:rPr>
              <w:t>，</w:t>
            </w:r>
            <w:r w:rsidRPr="00DD31A5">
              <w:rPr>
                <w:rFonts w:ascii="SimSun" w:eastAsia="SimSun" w:hAnsi="SimSun" w:cs="SimSun" w:hint="eastAsia"/>
                <w:szCs w:val="21"/>
              </w:rPr>
              <w:t>加快形成权责明确</w:t>
            </w:r>
            <w:r w:rsidRPr="00DD31A5">
              <w:rPr>
                <w:rFonts w:ascii="SimSun" w:eastAsia="SimSun" w:hAnsi="SimSun" w:cs="Malgun Gothic" w:hint="eastAsia"/>
                <w:szCs w:val="21"/>
              </w:rPr>
              <w:t>、</w:t>
            </w:r>
            <w:r w:rsidRPr="00DD31A5">
              <w:rPr>
                <w:rFonts w:ascii="SimSun" w:eastAsia="SimSun" w:hAnsi="SimSun" w:cs="SimSun" w:hint="eastAsia"/>
                <w:szCs w:val="21"/>
              </w:rPr>
              <w:t>公平公正</w:t>
            </w:r>
            <w:r w:rsidRPr="00DD31A5">
              <w:rPr>
                <w:rFonts w:ascii="SimSun" w:eastAsia="SimSun" w:hAnsi="SimSun" w:cs="Malgun Gothic" w:hint="eastAsia"/>
                <w:szCs w:val="21"/>
              </w:rPr>
              <w:t>、</w:t>
            </w:r>
            <w:r w:rsidRPr="00DD31A5">
              <w:rPr>
                <w:rFonts w:ascii="SimSun" w:eastAsia="SimSun" w:hAnsi="SimSun" w:cs="SimSun" w:hint="eastAsia"/>
                <w:szCs w:val="21"/>
              </w:rPr>
              <w:t>透明高效</w:t>
            </w:r>
            <w:r w:rsidRPr="00DD31A5">
              <w:rPr>
                <w:rFonts w:ascii="SimSun" w:eastAsia="SimSun" w:hAnsi="SimSun" w:cs="Malgun Gothic" w:hint="eastAsia"/>
                <w:szCs w:val="21"/>
              </w:rPr>
              <w:t>、</w:t>
            </w:r>
            <w:r w:rsidRPr="00DD31A5">
              <w:rPr>
                <w:rFonts w:ascii="SimSun" w:eastAsia="SimSun" w:hAnsi="SimSun" w:cs="SimSun" w:hint="eastAsia"/>
                <w:szCs w:val="21"/>
              </w:rPr>
              <w:t>法治保障的市场监管格局</w:t>
            </w:r>
            <w:r w:rsidRPr="00DD31A5">
              <w:rPr>
                <w:rFonts w:ascii="SimSun" w:eastAsia="SimSun" w:hAnsi="SimSun" w:cs="Malgun Gothic" w:hint="eastAsia"/>
                <w:szCs w:val="21"/>
              </w:rPr>
              <w:t>，</w:t>
            </w:r>
            <w:r w:rsidRPr="00DD31A5">
              <w:rPr>
                <w:rFonts w:ascii="SimSun" w:eastAsia="SimSun" w:hAnsi="SimSun" w:cs="SimSun" w:hint="eastAsia"/>
                <w:szCs w:val="21"/>
              </w:rPr>
              <w:t>到</w:t>
            </w:r>
            <w:r w:rsidRPr="00DD31A5">
              <w:rPr>
                <w:rFonts w:ascii="SimSun" w:eastAsia="SimSun" w:hAnsi="SimSun" w:hint="eastAsia"/>
                <w:szCs w:val="21"/>
              </w:rPr>
              <w:t>2020</w:t>
            </w:r>
            <w:r w:rsidRPr="00DD31A5">
              <w:rPr>
                <w:rFonts w:ascii="SimSun" w:eastAsia="SimSun" w:hAnsi="SimSun" w:cs="SimSun" w:hint="eastAsia"/>
                <w:szCs w:val="21"/>
              </w:rPr>
              <w:t>年建成体制比较成熟</w:t>
            </w:r>
            <w:r w:rsidRPr="00DD31A5">
              <w:rPr>
                <w:rFonts w:ascii="SimSun" w:eastAsia="SimSun" w:hAnsi="SimSun" w:cs="Malgun Gothic" w:hint="eastAsia"/>
                <w:szCs w:val="21"/>
              </w:rPr>
              <w:t>、</w:t>
            </w:r>
            <w:r w:rsidRPr="00DD31A5">
              <w:rPr>
                <w:rFonts w:ascii="SimSun" w:eastAsia="SimSun" w:hAnsi="SimSun" w:cs="SimSun" w:hint="eastAsia"/>
                <w:szCs w:val="21"/>
              </w:rPr>
              <w:t>制度更加定型的市场监管体系</w:t>
            </w:r>
            <w:r w:rsidRPr="00DD31A5">
              <w:rPr>
                <w:rFonts w:ascii="SimSun" w:eastAsia="SimSun" w:hAnsi="SimSun" w:cs="Malgun Gothic" w:hint="eastAsia"/>
                <w:szCs w:val="21"/>
              </w:rPr>
              <w:t>。</w:t>
            </w:r>
          </w:p>
          <w:p w:rsidR="00383017" w:rsidRPr="00383017" w:rsidRDefault="00383017" w:rsidP="00383017">
            <w:pPr>
              <w:wordWrap w:val="0"/>
              <w:autoSpaceDN w:val="0"/>
              <w:snapToGrid w:val="0"/>
              <w:spacing w:line="290" w:lineRule="atLeast"/>
              <w:ind w:firstLineChars="0" w:firstLine="405"/>
              <w:rPr>
                <w:rFonts w:ascii="SimSun" w:hAnsi="SimSun"/>
                <w:szCs w:val="21"/>
              </w:rPr>
            </w:pPr>
          </w:p>
          <w:p w:rsidR="00DD31A5" w:rsidRPr="00383017" w:rsidRDefault="00DD31A5" w:rsidP="00383017">
            <w:pPr>
              <w:pStyle w:val="a8"/>
              <w:numPr>
                <w:ilvl w:val="0"/>
                <w:numId w:val="1"/>
              </w:numPr>
              <w:wordWrap w:val="0"/>
              <w:autoSpaceDN w:val="0"/>
              <w:snapToGrid w:val="0"/>
              <w:spacing w:line="290" w:lineRule="atLeast"/>
              <w:ind w:leftChars="0" w:firstLineChars="0"/>
              <w:jc w:val="center"/>
              <w:rPr>
                <w:rFonts w:ascii="SimSun" w:hAnsi="SimSun" w:cs="SimSun" w:hint="eastAsia"/>
                <w:b/>
                <w:szCs w:val="21"/>
                <w:lang w:eastAsia="ko-KR"/>
              </w:rPr>
            </w:pPr>
            <w:r w:rsidRPr="00383017">
              <w:rPr>
                <w:rFonts w:ascii="SimSun" w:eastAsia="SimSun" w:hAnsi="SimSun" w:cs="SimSun" w:hint="eastAsia"/>
                <w:b/>
                <w:szCs w:val="21"/>
              </w:rPr>
              <w:t>放宽市场准入</w:t>
            </w:r>
          </w:p>
          <w:p w:rsidR="00383017" w:rsidRPr="00383017" w:rsidRDefault="00383017" w:rsidP="00383017">
            <w:pPr>
              <w:wordWrap w:val="0"/>
              <w:autoSpaceDN w:val="0"/>
              <w:snapToGrid w:val="0"/>
              <w:spacing w:line="290" w:lineRule="atLeast"/>
              <w:ind w:firstLineChars="0" w:firstLine="0"/>
              <w:rPr>
                <w:rFonts w:ascii="SimSun" w:hAnsi="SimSun"/>
                <w:b/>
                <w:szCs w:val="21"/>
                <w:lang w:eastAsia="ko-KR"/>
              </w:rPr>
            </w:pPr>
          </w:p>
          <w:p w:rsidR="00DD31A5" w:rsidRDefault="00DD31A5" w:rsidP="00383017">
            <w:pPr>
              <w:wordWrap w:val="0"/>
              <w:autoSpaceDN w:val="0"/>
              <w:snapToGrid w:val="0"/>
              <w:spacing w:line="290" w:lineRule="atLeast"/>
              <w:ind w:firstLineChars="0" w:firstLine="405"/>
              <w:rPr>
                <w:rFonts w:ascii="SimSun" w:hAnsi="SimSun" w:cs="Malgun Gothic" w:hint="eastAsia"/>
                <w:szCs w:val="21"/>
              </w:rPr>
            </w:pPr>
            <w:r w:rsidRPr="00DD31A5">
              <w:rPr>
                <w:rFonts w:ascii="SimSun" w:eastAsia="SimSun" w:hAnsi="SimSun" w:cs="SimSun" w:hint="eastAsia"/>
                <w:szCs w:val="21"/>
              </w:rPr>
              <w:t>凡是市场主体基于自愿的投资经营和民商事行为</w:t>
            </w:r>
            <w:r w:rsidRPr="00DD31A5">
              <w:rPr>
                <w:rFonts w:ascii="SimSun" w:eastAsia="SimSun" w:hAnsi="SimSun" w:cs="Malgun Gothic" w:hint="eastAsia"/>
                <w:szCs w:val="21"/>
              </w:rPr>
              <w:t>，</w:t>
            </w:r>
            <w:r w:rsidRPr="00DD31A5">
              <w:rPr>
                <w:rFonts w:ascii="SimSun" w:eastAsia="SimSun" w:hAnsi="SimSun" w:cs="SimSun" w:hint="eastAsia"/>
                <w:szCs w:val="21"/>
              </w:rPr>
              <w:t>只要不属于法律法规禁止进入的领域</w:t>
            </w:r>
            <w:r w:rsidRPr="00DD31A5">
              <w:rPr>
                <w:rFonts w:ascii="SimSun" w:eastAsia="SimSun" w:hAnsi="SimSun" w:cs="Malgun Gothic" w:hint="eastAsia"/>
                <w:szCs w:val="21"/>
              </w:rPr>
              <w:t>，</w:t>
            </w:r>
            <w:r w:rsidRPr="00DD31A5">
              <w:rPr>
                <w:rFonts w:ascii="SimSun" w:eastAsia="SimSun" w:hAnsi="SimSun" w:cs="SimSun" w:hint="eastAsia"/>
                <w:szCs w:val="21"/>
              </w:rPr>
              <w:t>不损害第三方利益</w:t>
            </w:r>
            <w:r w:rsidRPr="00DD31A5">
              <w:rPr>
                <w:rFonts w:ascii="SimSun" w:eastAsia="SimSun" w:hAnsi="SimSun" w:cs="Malgun Gothic" w:hint="eastAsia"/>
                <w:szCs w:val="21"/>
              </w:rPr>
              <w:t>、</w:t>
            </w:r>
            <w:r w:rsidRPr="00DD31A5">
              <w:rPr>
                <w:rFonts w:ascii="SimSun" w:eastAsia="SimSun" w:hAnsi="SimSun" w:cs="SimSun" w:hint="eastAsia"/>
                <w:szCs w:val="21"/>
              </w:rPr>
              <w:t>社会公共利益和国家安全</w:t>
            </w:r>
            <w:r w:rsidRPr="00DD31A5">
              <w:rPr>
                <w:rFonts w:ascii="SimSun" w:eastAsia="SimSun" w:hAnsi="SimSun" w:cs="Malgun Gothic" w:hint="eastAsia"/>
                <w:szCs w:val="21"/>
              </w:rPr>
              <w:t>，</w:t>
            </w:r>
            <w:r w:rsidRPr="00DD31A5">
              <w:rPr>
                <w:rFonts w:ascii="SimSun" w:eastAsia="SimSun" w:hAnsi="SimSun" w:cs="SimSun" w:hint="eastAsia"/>
                <w:szCs w:val="21"/>
              </w:rPr>
              <w:t>政府不得限制进入</w:t>
            </w:r>
            <w:r w:rsidRPr="00DD31A5">
              <w:rPr>
                <w:rFonts w:ascii="SimSun" w:eastAsia="SimSun" w:hAnsi="SimSun" w:cs="Malgun Gothic" w:hint="eastAsia"/>
                <w:szCs w:val="21"/>
              </w:rPr>
              <w:t>。</w:t>
            </w:r>
          </w:p>
          <w:p w:rsidR="00383017" w:rsidRPr="00383017" w:rsidRDefault="00383017" w:rsidP="00383017">
            <w:pPr>
              <w:wordWrap w:val="0"/>
              <w:autoSpaceDN w:val="0"/>
              <w:snapToGrid w:val="0"/>
              <w:spacing w:line="290" w:lineRule="atLeast"/>
              <w:ind w:firstLineChars="0" w:firstLine="405"/>
              <w:rPr>
                <w:rFonts w:ascii="SimSun" w:hAnsi="SimSun"/>
                <w:szCs w:val="21"/>
              </w:rPr>
            </w:pPr>
          </w:p>
          <w:p w:rsidR="00DD31A5" w:rsidRDefault="00DD31A5" w:rsidP="00383017">
            <w:pPr>
              <w:wordWrap w:val="0"/>
              <w:autoSpaceDN w:val="0"/>
              <w:snapToGrid w:val="0"/>
              <w:spacing w:line="290" w:lineRule="atLeast"/>
              <w:ind w:firstLineChars="0" w:firstLine="405"/>
              <w:rPr>
                <w:rFonts w:ascii="SimSun" w:hAnsi="SimSun" w:cs="Malgun Gothic" w:hint="eastAsia"/>
                <w:spacing w:val="8"/>
                <w:szCs w:val="21"/>
                <w:lang w:eastAsia="ko-KR"/>
              </w:rPr>
            </w:pPr>
            <w:r w:rsidRPr="00DD31A5">
              <w:rPr>
                <w:rFonts w:ascii="SimSun" w:eastAsia="SimSun" w:hAnsi="SimSun" w:hint="eastAsia"/>
                <w:szCs w:val="21"/>
              </w:rPr>
              <w:t>（</w:t>
            </w:r>
            <w:r w:rsidRPr="00383017">
              <w:rPr>
                <w:rFonts w:ascii="SimSun" w:eastAsia="SimSun" w:hAnsi="SimSun" w:cs="SimSun" w:hint="eastAsia"/>
                <w:spacing w:val="8"/>
                <w:szCs w:val="21"/>
              </w:rPr>
              <w:t>四</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改革市场准入制度</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制定市场准入负面清单</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国务院以清单方式明确列出禁止和限制投资经营的行业</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领域</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业务等</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清单以外的</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各类市场主体皆可依法平等进入</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地方政府需进行个别调整的</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由省级政府报经国务院批准</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发展改革委</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商务部牵头负责</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改革工商登记制度</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推进工商注册制度便利化</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大力减少前置审批</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由先证后照改为先照后证</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工商总局</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中央编办牵头负责</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简化手续</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缩短时限</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鼓励探索实行工商营业执照</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组织机构代码证</w:t>
            </w:r>
            <w:r w:rsidRPr="00383017">
              <w:rPr>
                <w:rFonts w:ascii="SimSun" w:eastAsia="SimSun" w:hAnsi="SimSun" w:cs="SimSun" w:hint="eastAsia"/>
                <w:spacing w:val="8"/>
                <w:szCs w:val="21"/>
              </w:rPr>
              <w:lastRenderedPageBreak/>
              <w:t>和税务登记证</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三证合一</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登记制度</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县级以上地方各级人民政府负责</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完善节能节地节水</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环境</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技术</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安全等市场准入标准</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探索对外商投资实行准入前国民待遇加负面清单的管理模式</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发展改革委</w:t>
            </w:r>
            <w:r w:rsidRPr="00383017">
              <w:rPr>
                <w:rFonts w:ascii="SimSun" w:eastAsia="SimSun" w:hAnsi="SimSun" w:cs="Malgun Gothic" w:hint="eastAsia"/>
                <w:spacing w:val="8"/>
                <w:szCs w:val="21"/>
              </w:rPr>
              <w:t>、</w:t>
            </w:r>
            <w:r w:rsidRPr="00383017">
              <w:rPr>
                <w:rFonts w:ascii="SimSun" w:eastAsia="SimSun" w:hAnsi="SimSun" w:cs="SimSun" w:hint="eastAsia"/>
                <w:spacing w:val="8"/>
                <w:szCs w:val="21"/>
              </w:rPr>
              <w:t>商务部牵头负责</w:t>
            </w:r>
            <w:r w:rsidRPr="00383017">
              <w:rPr>
                <w:rFonts w:ascii="SimSun" w:eastAsia="SimSun" w:hAnsi="SimSun" w:cs="Malgun Gothic" w:hint="eastAsia"/>
                <w:spacing w:val="8"/>
                <w:szCs w:val="21"/>
              </w:rPr>
              <w:t>）</w:t>
            </w:r>
          </w:p>
          <w:p w:rsidR="00383017" w:rsidRPr="00383017" w:rsidRDefault="00383017" w:rsidP="00383017">
            <w:pPr>
              <w:wordWrap w:val="0"/>
              <w:autoSpaceDN w:val="0"/>
              <w:snapToGrid w:val="0"/>
              <w:spacing w:line="290" w:lineRule="atLeast"/>
              <w:ind w:firstLineChars="0" w:firstLine="405"/>
              <w:rPr>
                <w:rFonts w:ascii="SimSun" w:hAnsi="SimSun"/>
                <w:spacing w:val="8"/>
                <w:szCs w:val="21"/>
                <w:lang w:eastAsia="ko-KR"/>
              </w:rPr>
            </w:pPr>
          </w:p>
          <w:p w:rsidR="00DD31A5" w:rsidRDefault="00DD31A5" w:rsidP="00383017">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DD31A5">
              <w:rPr>
                <w:rFonts w:ascii="SimSun" w:eastAsia="SimSun" w:hAnsi="SimSun" w:cs="SimSun" w:hint="eastAsia"/>
                <w:szCs w:val="21"/>
              </w:rPr>
              <w:t>五</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大力减少行政审批事项</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投资审批</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生产经营活动审批</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资质资格许可和认定</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评比达标表彰</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评估等</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要严格按照行政许可法和国务院规定的程序设定</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凡违反规定程序设定的应一律取消</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中央编办</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法制办</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人力资源社会保障部牵头负责</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放开竞争性环节价格</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发展改革委牵头负责</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省级人民政府设定临时性的行政许可</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要严格限定在控制危险</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配置有限公共资源和提供特定信誉</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身份</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证明的事项</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并须依照法定程序设定</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省级人民政府负责</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对现有行政审批前置环节的技术审查</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评估</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鉴证</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咨询等有偿中介服务事项进行全面清理</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能取消的尽快予以取消</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确需保留的</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要规范时限和收费</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并向社会公示</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中央编办</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发展改革委</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财政部负责</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建立健全政务中心和网上办事大厅</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集中办理行政审批</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实行一个部门一个窗口对外</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一级地方政府</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一站式</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服务</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减少环节</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提高效率</w:t>
            </w:r>
            <w:r w:rsidRPr="00383017">
              <w:rPr>
                <w:rFonts w:ascii="SimSun" w:eastAsia="SimSun" w:hAnsi="SimSun" w:cs="Malgun Gothic" w:hint="eastAsia"/>
                <w:spacing w:val="4"/>
                <w:szCs w:val="21"/>
              </w:rPr>
              <w:t>。（</w:t>
            </w:r>
            <w:r w:rsidRPr="00383017">
              <w:rPr>
                <w:rFonts w:ascii="SimSun" w:eastAsia="SimSun" w:hAnsi="SimSun" w:cs="SimSun" w:hint="eastAsia"/>
                <w:spacing w:val="4"/>
                <w:szCs w:val="21"/>
              </w:rPr>
              <w:t>县级以上地方各级人民政府负责</w:t>
            </w:r>
            <w:r w:rsidRPr="00383017">
              <w:rPr>
                <w:rFonts w:ascii="SimSun" w:eastAsia="SimSun" w:hAnsi="SimSun" w:cs="Malgun Gothic" w:hint="eastAsia"/>
                <w:spacing w:val="4"/>
                <w:szCs w:val="21"/>
              </w:rPr>
              <w:t>）</w:t>
            </w:r>
          </w:p>
          <w:p w:rsidR="00383017" w:rsidRPr="00383017" w:rsidRDefault="00383017" w:rsidP="00383017">
            <w:pPr>
              <w:wordWrap w:val="0"/>
              <w:autoSpaceDN w:val="0"/>
              <w:snapToGrid w:val="0"/>
              <w:spacing w:line="290" w:lineRule="atLeast"/>
              <w:ind w:firstLineChars="0" w:firstLine="405"/>
              <w:rPr>
                <w:rFonts w:ascii="SimSun" w:hAnsi="SimSun"/>
                <w:szCs w:val="21"/>
                <w:lang w:eastAsia="ko-KR"/>
              </w:rPr>
            </w:pPr>
          </w:p>
          <w:p w:rsidR="00DD31A5" w:rsidRPr="00383017" w:rsidRDefault="00DD31A5" w:rsidP="00383017">
            <w:pPr>
              <w:wordWrap w:val="0"/>
              <w:autoSpaceDN w:val="0"/>
              <w:snapToGrid w:val="0"/>
              <w:spacing w:line="290" w:lineRule="atLeast"/>
              <w:ind w:firstLineChars="0" w:firstLine="405"/>
              <w:rPr>
                <w:rFonts w:ascii="SimSun" w:hAnsi="SimSun" w:cs="Malgun Gothic" w:hint="eastAsia"/>
                <w:spacing w:val="14"/>
                <w:szCs w:val="21"/>
                <w:lang w:eastAsia="ko-KR"/>
              </w:rPr>
            </w:pPr>
            <w:r w:rsidRPr="00DD31A5">
              <w:rPr>
                <w:rFonts w:ascii="SimSun" w:eastAsia="SimSun" w:hAnsi="SimSun" w:hint="eastAsia"/>
                <w:szCs w:val="21"/>
              </w:rPr>
              <w:t>（</w:t>
            </w:r>
            <w:r w:rsidRPr="00383017">
              <w:rPr>
                <w:rFonts w:ascii="SimSun" w:eastAsia="SimSun" w:hAnsi="SimSun" w:cs="SimSun" w:hint="eastAsia"/>
                <w:spacing w:val="14"/>
                <w:szCs w:val="21"/>
              </w:rPr>
              <w:t>六</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禁止变相审批</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严禁违法设定行政许可</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增加行政许可条件和程序</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严禁以备案</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登记</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注册</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年检</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监制</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认定</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认证</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审定</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指定</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配号</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换证等形式或者以非行政许可审批名义变相设定行政许可</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严禁借实施行政审批变相收费或者违法设定收费项目</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严禁将属于行政审批的事项转为中介服务事项</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搞变相审批</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有偿服务</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严禁以加强事中事后监管为名</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变相恢复</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上收已取消和下放的行政审批项目</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中央编办</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发展改革委</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财政部</w:t>
            </w:r>
            <w:r w:rsidRPr="00383017">
              <w:rPr>
                <w:rFonts w:ascii="SimSun" w:eastAsia="SimSun" w:hAnsi="SimSun" w:cs="Malgun Gothic" w:hint="eastAsia"/>
                <w:spacing w:val="14"/>
                <w:szCs w:val="21"/>
              </w:rPr>
              <w:t>、</w:t>
            </w:r>
            <w:r w:rsidRPr="00383017">
              <w:rPr>
                <w:rFonts w:ascii="SimSun" w:eastAsia="SimSun" w:hAnsi="SimSun" w:cs="SimSun" w:hint="eastAsia"/>
                <w:spacing w:val="14"/>
                <w:szCs w:val="21"/>
              </w:rPr>
              <w:t>法制办按职责分工分</w:t>
            </w:r>
            <w:r w:rsidRPr="00383017">
              <w:rPr>
                <w:rFonts w:ascii="SimSun" w:eastAsia="SimSun" w:hAnsi="SimSun" w:cs="SimSun" w:hint="eastAsia"/>
                <w:spacing w:val="14"/>
                <w:szCs w:val="21"/>
              </w:rPr>
              <w:lastRenderedPageBreak/>
              <w:t>别负责</w:t>
            </w:r>
            <w:r w:rsidRPr="00383017">
              <w:rPr>
                <w:rFonts w:ascii="SimSun" w:eastAsia="SimSun" w:hAnsi="SimSun" w:cs="Malgun Gothic" w:hint="eastAsia"/>
                <w:spacing w:val="14"/>
                <w:szCs w:val="21"/>
              </w:rPr>
              <w:t>）</w:t>
            </w:r>
          </w:p>
          <w:p w:rsidR="00383017" w:rsidRPr="00383017" w:rsidRDefault="00383017" w:rsidP="00383017">
            <w:pPr>
              <w:wordWrap w:val="0"/>
              <w:autoSpaceDN w:val="0"/>
              <w:snapToGrid w:val="0"/>
              <w:spacing w:line="290" w:lineRule="atLeast"/>
              <w:ind w:firstLineChars="0" w:firstLine="405"/>
              <w:rPr>
                <w:rFonts w:ascii="SimSun" w:hAnsi="SimSun"/>
                <w:szCs w:val="21"/>
                <w:lang w:eastAsia="ko-KR"/>
              </w:rPr>
            </w:pPr>
          </w:p>
          <w:p w:rsidR="00DD31A5" w:rsidRDefault="00DD31A5" w:rsidP="00383017">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DD31A5">
              <w:rPr>
                <w:rFonts w:ascii="SimSun" w:eastAsia="SimSun" w:hAnsi="SimSun" w:cs="SimSun" w:hint="eastAsia"/>
                <w:szCs w:val="21"/>
              </w:rPr>
              <w:t>七</w:t>
            </w:r>
            <w:r w:rsidRPr="00DD31A5">
              <w:rPr>
                <w:rFonts w:ascii="SimSun" w:eastAsia="SimSun" w:hAnsi="SimSun" w:cs="Malgun Gothic" w:hint="eastAsia"/>
                <w:szCs w:val="21"/>
              </w:rPr>
              <w:t>）</w:t>
            </w:r>
            <w:r w:rsidRPr="00DD31A5">
              <w:rPr>
                <w:rFonts w:ascii="SimSun" w:eastAsia="SimSun" w:hAnsi="SimSun" w:cs="SimSun" w:hint="eastAsia"/>
                <w:szCs w:val="21"/>
              </w:rPr>
              <w:t>打破地区封锁和行业垄断</w:t>
            </w:r>
            <w:r w:rsidRPr="00DD31A5">
              <w:rPr>
                <w:rFonts w:ascii="SimSun" w:eastAsia="SimSun" w:hAnsi="SimSun" w:cs="Malgun Gothic" w:hint="eastAsia"/>
                <w:szCs w:val="21"/>
              </w:rPr>
              <w:t>。</w:t>
            </w:r>
            <w:r w:rsidRPr="00DD31A5">
              <w:rPr>
                <w:rFonts w:ascii="SimSun" w:eastAsia="SimSun" w:hAnsi="SimSun" w:cs="SimSun" w:hint="eastAsia"/>
                <w:szCs w:val="21"/>
              </w:rPr>
              <w:t>对各级政府和部门涉及市场准入</w:t>
            </w:r>
            <w:r w:rsidRPr="00DD31A5">
              <w:rPr>
                <w:rFonts w:ascii="SimSun" w:eastAsia="SimSun" w:hAnsi="SimSun" w:cs="Malgun Gothic" w:hint="eastAsia"/>
                <w:szCs w:val="21"/>
              </w:rPr>
              <w:t>、</w:t>
            </w:r>
            <w:r w:rsidRPr="00DD31A5">
              <w:rPr>
                <w:rFonts w:ascii="SimSun" w:eastAsia="SimSun" w:hAnsi="SimSun" w:cs="SimSun" w:hint="eastAsia"/>
                <w:szCs w:val="21"/>
              </w:rPr>
              <w:t>经营行为规范的法规</w:t>
            </w:r>
            <w:r w:rsidRPr="00DD31A5">
              <w:rPr>
                <w:rFonts w:ascii="SimSun" w:eastAsia="SimSun" w:hAnsi="SimSun" w:cs="Malgun Gothic" w:hint="eastAsia"/>
                <w:szCs w:val="21"/>
              </w:rPr>
              <w:t>、</w:t>
            </w:r>
            <w:r w:rsidRPr="00DD31A5">
              <w:rPr>
                <w:rFonts w:ascii="SimSun" w:eastAsia="SimSun" w:hAnsi="SimSun" w:cs="SimSun" w:hint="eastAsia"/>
                <w:szCs w:val="21"/>
              </w:rPr>
              <w:t>规章和规定进行全面清理</w:t>
            </w:r>
            <w:r w:rsidRPr="00DD31A5">
              <w:rPr>
                <w:rFonts w:ascii="SimSun" w:eastAsia="SimSun" w:hAnsi="SimSun" w:cs="Malgun Gothic" w:hint="eastAsia"/>
                <w:szCs w:val="21"/>
              </w:rPr>
              <w:t>，</w:t>
            </w:r>
            <w:r w:rsidRPr="00DD31A5">
              <w:rPr>
                <w:rFonts w:ascii="SimSun" w:eastAsia="SimSun" w:hAnsi="SimSun" w:cs="SimSun" w:hint="eastAsia"/>
                <w:szCs w:val="21"/>
              </w:rPr>
              <w:t>废除妨碍全国统一市场和公平竞争的规定和做法</w:t>
            </w:r>
            <w:r w:rsidRPr="00DD31A5">
              <w:rPr>
                <w:rFonts w:ascii="SimSun" w:eastAsia="SimSun" w:hAnsi="SimSun" w:cs="Malgun Gothic" w:hint="eastAsia"/>
                <w:szCs w:val="21"/>
              </w:rPr>
              <w:t>，</w:t>
            </w:r>
            <w:r w:rsidRPr="00DD31A5">
              <w:rPr>
                <w:rFonts w:ascii="SimSun" w:eastAsia="SimSun" w:hAnsi="SimSun" w:cs="SimSun" w:hint="eastAsia"/>
                <w:szCs w:val="21"/>
              </w:rPr>
              <w:t>纠正违反法律法规实行优惠政策招商的行为</w:t>
            </w:r>
            <w:r w:rsidRPr="00DD31A5">
              <w:rPr>
                <w:rFonts w:ascii="SimSun" w:eastAsia="SimSun" w:hAnsi="SimSun" w:cs="Malgun Gothic" w:hint="eastAsia"/>
                <w:szCs w:val="21"/>
              </w:rPr>
              <w:t>，</w:t>
            </w:r>
            <w:r w:rsidRPr="00DD31A5">
              <w:rPr>
                <w:rFonts w:ascii="SimSun" w:eastAsia="SimSun" w:hAnsi="SimSun" w:cs="SimSun" w:hint="eastAsia"/>
                <w:szCs w:val="21"/>
              </w:rPr>
              <w:t>纠正违反法律法规对外地产品或者服务设定歧视性准入条件及收费项目</w:t>
            </w:r>
            <w:r w:rsidRPr="00DD31A5">
              <w:rPr>
                <w:rFonts w:ascii="SimSun" w:eastAsia="SimSun" w:hAnsi="SimSun" w:cs="Malgun Gothic" w:hint="eastAsia"/>
                <w:szCs w:val="21"/>
              </w:rPr>
              <w:t>、</w:t>
            </w:r>
            <w:r w:rsidRPr="00DD31A5">
              <w:rPr>
                <w:rFonts w:ascii="SimSun" w:eastAsia="SimSun" w:hAnsi="SimSun" w:cs="SimSun" w:hint="eastAsia"/>
                <w:szCs w:val="21"/>
              </w:rPr>
              <w:t>规定歧视性价格及购买指定的产品</w:t>
            </w:r>
            <w:r w:rsidRPr="00DD31A5">
              <w:rPr>
                <w:rFonts w:ascii="SimSun" w:eastAsia="SimSun" w:hAnsi="SimSun" w:cs="Malgun Gothic" w:hint="eastAsia"/>
                <w:szCs w:val="21"/>
              </w:rPr>
              <w:t>、</w:t>
            </w:r>
            <w:r w:rsidRPr="00DD31A5">
              <w:rPr>
                <w:rFonts w:ascii="SimSun" w:eastAsia="SimSun" w:hAnsi="SimSun" w:cs="SimSun" w:hint="eastAsia"/>
                <w:szCs w:val="21"/>
              </w:rPr>
              <w:t>服务等行为</w:t>
            </w:r>
            <w:r w:rsidRPr="00DD31A5">
              <w:rPr>
                <w:rFonts w:ascii="SimSun" w:eastAsia="SimSun" w:hAnsi="SimSun" w:cs="Malgun Gothic" w:hint="eastAsia"/>
                <w:szCs w:val="21"/>
              </w:rPr>
              <w:t>。（</w:t>
            </w:r>
            <w:r w:rsidRPr="00DD31A5">
              <w:rPr>
                <w:rFonts w:ascii="SimSun" w:eastAsia="SimSun" w:hAnsi="SimSun" w:cs="SimSun" w:hint="eastAsia"/>
                <w:szCs w:val="21"/>
              </w:rPr>
              <w:t>发展改革委</w:t>
            </w:r>
            <w:r w:rsidRPr="00DD31A5">
              <w:rPr>
                <w:rFonts w:ascii="SimSun" w:eastAsia="SimSun" w:hAnsi="SimSun" w:cs="Malgun Gothic" w:hint="eastAsia"/>
                <w:szCs w:val="21"/>
              </w:rPr>
              <w:t>、</w:t>
            </w:r>
            <w:r w:rsidRPr="00DD31A5">
              <w:rPr>
                <w:rFonts w:ascii="SimSun" w:eastAsia="SimSun" w:hAnsi="SimSun" w:cs="SimSun" w:hint="eastAsia"/>
                <w:szCs w:val="21"/>
              </w:rPr>
              <w:t>财政部</w:t>
            </w:r>
            <w:r w:rsidRPr="00DD31A5">
              <w:rPr>
                <w:rFonts w:ascii="SimSun" w:eastAsia="SimSun" w:hAnsi="SimSun" w:cs="Malgun Gothic" w:hint="eastAsia"/>
                <w:szCs w:val="21"/>
              </w:rPr>
              <w:t>、</w:t>
            </w:r>
            <w:r w:rsidRPr="00DD31A5">
              <w:rPr>
                <w:rFonts w:ascii="SimSun" w:eastAsia="SimSun" w:hAnsi="SimSun" w:cs="SimSun" w:hint="eastAsia"/>
                <w:szCs w:val="21"/>
              </w:rPr>
              <w:t>商务部牵头负责</w:t>
            </w:r>
            <w:r w:rsidRPr="00DD31A5">
              <w:rPr>
                <w:rFonts w:ascii="SimSun" w:eastAsia="SimSun" w:hAnsi="SimSun" w:cs="Malgun Gothic" w:hint="eastAsia"/>
                <w:szCs w:val="21"/>
              </w:rPr>
              <w:t>）</w:t>
            </w:r>
            <w:r w:rsidRPr="00DD31A5">
              <w:rPr>
                <w:rFonts w:ascii="SimSun" w:eastAsia="SimSun" w:hAnsi="SimSun" w:cs="SimSun" w:hint="eastAsia"/>
                <w:szCs w:val="21"/>
              </w:rPr>
              <w:t>对公用事业和重要公共基础设施领域实行特许经营等方式</w:t>
            </w:r>
            <w:r w:rsidRPr="00DD31A5">
              <w:rPr>
                <w:rFonts w:ascii="SimSun" w:eastAsia="SimSun" w:hAnsi="SimSun" w:cs="Malgun Gothic" w:hint="eastAsia"/>
                <w:szCs w:val="21"/>
              </w:rPr>
              <w:t>，</w:t>
            </w:r>
            <w:r w:rsidRPr="00DD31A5">
              <w:rPr>
                <w:rFonts w:ascii="SimSun" w:eastAsia="SimSun" w:hAnsi="SimSun" w:cs="SimSun" w:hint="eastAsia"/>
                <w:szCs w:val="21"/>
              </w:rPr>
              <w:t>引入竞争机制</w:t>
            </w:r>
            <w:r w:rsidRPr="00DD31A5">
              <w:rPr>
                <w:rFonts w:ascii="SimSun" w:eastAsia="SimSun" w:hAnsi="SimSun" w:cs="Malgun Gothic" w:hint="eastAsia"/>
                <w:szCs w:val="21"/>
              </w:rPr>
              <w:t>，</w:t>
            </w:r>
            <w:r w:rsidRPr="00DD31A5">
              <w:rPr>
                <w:rFonts w:ascii="SimSun" w:eastAsia="SimSun" w:hAnsi="SimSun" w:cs="SimSun" w:hint="eastAsia"/>
                <w:szCs w:val="21"/>
              </w:rPr>
              <w:t>放开自然垄断行业竞争性业务</w:t>
            </w:r>
            <w:r w:rsidRPr="00DD31A5">
              <w:rPr>
                <w:rFonts w:ascii="SimSun" w:eastAsia="SimSun" w:hAnsi="SimSun" w:cs="Malgun Gothic" w:hint="eastAsia"/>
                <w:szCs w:val="21"/>
              </w:rPr>
              <w:t>。（</w:t>
            </w:r>
            <w:r w:rsidRPr="00DD31A5">
              <w:rPr>
                <w:rFonts w:ascii="SimSun" w:eastAsia="SimSun" w:hAnsi="SimSun" w:cs="SimSun" w:hint="eastAsia"/>
                <w:szCs w:val="21"/>
              </w:rPr>
              <w:t>发展改革委牵头负责</w:t>
            </w:r>
            <w:r w:rsidRPr="00DD31A5">
              <w:rPr>
                <w:rFonts w:ascii="SimSun" w:eastAsia="SimSun" w:hAnsi="SimSun" w:cs="Malgun Gothic" w:hint="eastAsia"/>
                <w:szCs w:val="21"/>
              </w:rPr>
              <w:t>）</w:t>
            </w:r>
          </w:p>
          <w:p w:rsidR="00383017" w:rsidRPr="00383017" w:rsidRDefault="00383017" w:rsidP="00383017">
            <w:pPr>
              <w:wordWrap w:val="0"/>
              <w:autoSpaceDN w:val="0"/>
              <w:snapToGrid w:val="0"/>
              <w:spacing w:line="290" w:lineRule="atLeast"/>
              <w:ind w:firstLineChars="0" w:firstLine="405"/>
              <w:rPr>
                <w:rFonts w:ascii="SimSun" w:hAnsi="SimSun"/>
                <w:szCs w:val="21"/>
                <w:lang w:eastAsia="ko-KR"/>
              </w:rPr>
            </w:pPr>
          </w:p>
          <w:p w:rsidR="00DD31A5" w:rsidRDefault="00DD31A5" w:rsidP="00383017">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DD31A5">
              <w:rPr>
                <w:rFonts w:ascii="SimSun" w:eastAsia="SimSun" w:hAnsi="SimSun" w:cs="SimSun" w:hint="eastAsia"/>
                <w:szCs w:val="21"/>
              </w:rPr>
              <w:t>八</w:t>
            </w:r>
            <w:r w:rsidRPr="00DD31A5">
              <w:rPr>
                <w:rFonts w:ascii="SimSun" w:eastAsia="SimSun" w:hAnsi="SimSun" w:cs="Malgun Gothic" w:hint="eastAsia"/>
                <w:szCs w:val="21"/>
              </w:rPr>
              <w:t>）</w:t>
            </w:r>
            <w:r w:rsidRPr="00DD31A5">
              <w:rPr>
                <w:rFonts w:ascii="SimSun" w:eastAsia="SimSun" w:hAnsi="SimSun" w:cs="SimSun" w:hint="eastAsia"/>
                <w:szCs w:val="21"/>
              </w:rPr>
              <w:t>完善市场退出机制</w:t>
            </w:r>
            <w:r w:rsidRPr="00DD31A5">
              <w:rPr>
                <w:rFonts w:ascii="SimSun" w:eastAsia="SimSun" w:hAnsi="SimSun" w:cs="Malgun Gothic" w:hint="eastAsia"/>
                <w:szCs w:val="21"/>
              </w:rPr>
              <w:t>。</w:t>
            </w:r>
            <w:r w:rsidRPr="00DD31A5">
              <w:rPr>
                <w:rFonts w:ascii="SimSun" w:eastAsia="SimSun" w:hAnsi="SimSun" w:cs="SimSun" w:hint="eastAsia"/>
                <w:szCs w:val="21"/>
              </w:rPr>
              <w:t>对于违反法律法规禁止性规定的市场主体</w:t>
            </w:r>
            <w:r w:rsidRPr="00DD31A5">
              <w:rPr>
                <w:rFonts w:ascii="SimSun" w:eastAsia="SimSun" w:hAnsi="SimSun" w:cs="Malgun Gothic" w:hint="eastAsia"/>
                <w:szCs w:val="21"/>
              </w:rPr>
              <w:t>，</w:t>
            </w:r>
            <w:r w:rsidRPr="00DD31A5">
              <w:rPr>
                <w:rFonts w:ascii="SimSun" w:eastAsia="SimSun" w:hAnsi="SimSun" w:cs="SimSun" w:hint="eastAsia"/>
                <w:szCs w:val="21"/>
              </w:rPr>
              <w:t>对于达不到节能环保</w:t>
            </w:r>
            <w:r w:rsidRPr="00DD31A5">
              <w:rPr>
                <w:rFonts w:ascii="SimSun" w:eastAsia="SimSun" w:hAnsi="SimSun" w:cs="Malgun Gothic" w:hint="eastAsia"/>
                <w:szCs w:val="21"/>
              </w:rPr>
              <w:t>、</w:t>
            </w:r>
            <w:r w:rsidRPr="00DD31A5">
              <w:rPr>
                <w:rFonts w:ascii="SimSun" w:eastAsia="SimSun" w:hAnsi="SimSun" w:cs="SimSun" w:hint="eastAsia"/>
                <w:szCs w:val="21"/>
              </w:rPr>
              <w:t>安全生产</w:t>
            </w:r>
            <w:r w:rsidRPr="00DD31A5">
              <w:rPr>
                <w:rFonts w:ascii="SimSun" w:eastAsia="SimSun" w:hAnsi="SimSun" w:cs="Malgun Gothic" w:hint="eastAsia"/>
                <w:szCs w:val="21"/>
              </w:rPr>
              <w:t>、</w:t>
            </w:r>
            <w:r w:rsidRPr="00DD31A5">
              <w:rPr>
                <w:rFonts w:ascii="SimSun" w:eastAsia="SimSun" w:hAnsi="SimSun" w:cs="SimSun" w:hint="eastAsia"/>
                <w:szCs w:val="21"/>
              </w:rPr>
              <w:t>食品</w:t>
            </w:r>
            <w:r w:rsidRPr="00DD31A5">
              <w:rPr>
                <w:rFonts w:ascii="SimSun" w:eastAsia="SimSun" w:hAnsi="SimSun" w:cs="Malgun Gothic" w:hint="eastAsia"/>
                <w:szCs w:val="21"/>
              </w:rPr>
              <w:t>、</w:t>
            </w:r>
            <w:r w:rsidRPr="00DD31A5">
              <w:rPr>
                <w:rFonts w:ascii="SimSun" w:eastAsia="SimSun" w:hAnsi="SimSun" w:cs="SimSun" w:hint="eastAsia"/>
                <w:szCs w:val="21"/>
              </w:rPr>
              <w:t>药品</w:t>
            </w:r>
            <w:r w:rsidRPr="00DD31A5">
              <w:rPr>
                <w:rFonts w:ascii="SimSun" w:eastAsia="SimSun" w:hAnsi="SimSun" w:cs="Malgun Gothic" w:hint="eastAsia"/>
                <w:szCs w:val="21"/>
              </w:rPr>
              <w:t>、</w:t>
            </w:r>
            <w:r w:rsidRPr="00DD31A5">
              <w:rPr>
                <w:rFonts w:ascii="SimSun" w:eastAsia="SimSun" w:hAnsi="SimSun" w:cs="SimSun" w:hint="eastAsia"/>
                <w:szCs w:val="21"/>
              </w:rPr>
              <w:t>工程质量等强制性标准的市场主体</w:t>
            </w:r>
            <w:r w:rsidRPr="00DD31A5">
              <w:rPr>
                <w:rFonts w:ascii="SimSun" w:eastAsia="SimSun" w:hAnsi="SimSun" w:cs="Malgun Gothic" w:hint="eastAsia"/>
                <w:szCs w:val="21"/>
              </w:rPr>
              <w:t>，</w:t>
            </w:r>
            <w:r w:rsidRPr="00DD31A5">
              <w:rPr>
                <w:rFonts w:ascii="SimSun" w:eastAsia="SimSun" w:hAnsi="SimSun" w:cs="SimSun" w:hint="eastAsia"/>
                <w:szCs w:val="21"/>
              </w:rPr>
              <w:t>应当依法予以取缔</w:t>
            </w:r>
            <w:r w:rsidRPr="00DD31A5">
              <w:rPr>
                <w:rFonts w:ascii="SimSun" w:eastAsia="SimSun" w:hAnsi="SimSun" w:cs="Malgun Gothic" w:hint="eastAsia"/>
                <w:szCs w:val="21"/>
              </w:rPr>
              <w:t>，</w:t>
            </w:r>
            <w:r w:rsidRPr="00DD31A5">
              <w:rPr>
                <w:rFonts w:ascii="SimSun" w:eastAsia="SimSun" w:hAnsi="SimSun" w:cs="SimSun" w:hint="eastAsia"/>
                <w:szCs w:val="21"/>
              </w:rPr>
              <w:t>吊销相关证照</w:t>
            </w:r>
            <w:r w:rsidRPr="00DD31A5">
              <w:rPr>
                <w:rFonts w:ascii="SimSun" w:eastAsia="SimSun" w:hAnsi="SimSun" w:cs="Malgun Gothic" w:hint="eastAsia"/>
                <w:szCs w:val="21"/>
              </w:rPr>
              <w:t>。（</w:t>
            </w:r>
            <w:r w:rsidRPr="00DD31A5">
              <w:rPr>
                <w:rFonts w:ascii="SimSun" w:eastAsia="SimSun" w:hAnsi="SimSun" w:cs="SimSun" w:hint="eastAsia"/>
                <w:szCs w:val="21"/>
              </w:rPr>
              <w:t>各相关市场监管部门按职责分工分别负责</w:t>
            </w:r>
            <w:r w:rsidRPr="00DD31A5">
              <w:rPr>
                <w:rFonts w:ascii="SimSun" w:eastAsia="SimSun" w:hAnsi="SimSun" w:cs="Malgun Gothic" w:hint="eastAsia"/>
                <w:szCs w:val="21"/>
              </w:rPr>
              <w:t>）</w:t>
            </w:r>
            <w:r w:rsidRPr="00DD31A5">
              <w:rPr>
                <w:rFonts w:ascii="SimSun" w:eastAsia="SimSun" w:hAnsi="SimSun" w:cs="SimSun" w:hint="eastAsia"/>
                <w:szCs w:val="21"/>
              </w:rPr>
              <w:t>严格执行上市公司退市制度</w:t>
            </w:r>
            <w:r w:rsidRPr="00DD31A5">
              <w:rPr>
                <w:rFonts w:ascii="SimSun" w:eastAsia="SimSun" w:hAnsi="SimSun" w:cs="Malgun Gothic" w:hint="eastAsia"/>
                <w:szCs w:val="21"/>
              </w:rPr>
              <w:t>，</w:t>
            </w:r>
            <w:r w:rsidRPr="00DD31A5">
              <w:rPr>
                <w:rFonts w:ascii="SimSun" w:eastAsia="SimSun" w:hAnsi="SimSun" w:cs="SimSun" w:hint="eastAsia"/>
                <w:szCs w:val="21"/>
              </w:rPr>
              <w:t>完善企业破产制度</w:t>
            </w:r>
            <w:r w:rsidRPr="00DD31A5">
              <w:rPr>
                <w:rFonts w:ascii="SimSun" w:eastAsia="SimSun" w:hAnsi="SimSun" w:cs="Malgun Gothic" w:hint="eastAsia"/>
                <w:szCs w:val="21"/>
              </w:rPr>
              <w:t>，</w:t>
            </w:r>
            <w:r w:rsidRPr="00DD31A5">
              <w:rPr>
                <w:rFonts w:ascii="SimSun" w:eastAsia="SimSun" w:hAnsi="SimSun" w:cs="SimSun" w:hint="eastAsia"/>
                <w:szCs w:val="21"/>
              </w:rPr>
              <w:t>优化破产重整</w:t>
            </w:r>
            <w:r w:rsidRPr="00DD31A5">
              <w:rPr>
                <w:rFonts w:ascii="SimSun" w:eastAsia="SimSun" w:hAnsi="SimSun" w:cs="Malgun Gothic" w:hint="eastAsia"/>
                <w:szCs w:val="21"/>
              </w:rPr>
              <w:t>、</w:t>
            </w:r>
            <w:r w:rsidRPr="00DD31A5">
              <w:rPr>
                <w:rFonts w:ascii="SimSun" w:eastAsia="SimSun" w:hAnsi="SimSun" w:cs="SimSun" w:hint="eastAsia"/>
                <w:szCs w:val="21"/>
              </w:rPr>
              <w:t>和解</w:t>
            </w:r>
            <w:r w:rsidRPr="00DD31A5">
              <w:rPr>
                <w:rFonts w:ascii="SimSun" w:eastAsia="SimSun" w:hAnsi="SimSun" w:cs="Malgun Gothic" w:hint="eastAsia"/>
                <w:szCs w:val="21"/>
              </w:rPr>
              <w:t>、</w:t>
            </w:r>
            <w:r w:rsidRPr="00DD31A5">
              <w:rPr>
                <w:rFonts w:ascii="SimSun" w:eastAsia="SimSun" w:hAnsi="SimSun" w:cs="SimSun" w:hint="eastAsia"/>
                <w:szCs w:val="21"/>
              </w:rPr>
              <w:t>托管</w:t>
            </w:r>
            <w:r w:rsidRPr="00DD31A5">
              <w:rPr>
                <w:rFonts w:ascii="SimSun" w:eastAsia="SimSun" w:hAnsi="SimSun" w:cs="Malgun Gothic" w:hint="eastAsia"/>
                <w:szCs w:val="21"/>
              </w:rPr>
              <w:t>、</w:t>
            </w:r>
            <w:r w:rsidRPr="00DD31A5">
              <w:rPr>
                <w:rFonts w:ascii="SimSun" w:eastAsia="SimSun" w:hAnsi="SimSun" w:cs="SimSun" w:hint="eastAsia"/>
                <w:szCs w:val="21"/>
              </w:rPr>
              <w:t>清算等规则和程序</w:t>
            </w:r>
            <w:r w:rsidRPr="00DD31A5">
              <w:rPr>
                <w:rFonts w:ascii="SimSun" w:eastAsia="SimSun" w:hAnsi="SimSun" w:cs="Malgun Gothic" w:hint="eastAsia"/>
                <w:szCs w:val="21"/>
              </w:rPr>
              <w:t>，</w:t>
            </w:r>
            <w:r w:rsidRPr="00DD31A5">
              <w:rPr>
                <w:rFonts w:ascii="SimSun" w:eastAsia="SimSun" w:hAnsi="SimSun" w:cs="SimSun" w:hint="eastAsia"/>
                <w:szCs w:val="21"/>
              </w:rPr>
              <w:t>强化债务人的破产清算义务</w:t>
            </w:r>
            <w:r w:rsidRPr="00DD31A5">
              <w:rPr>
                <w:rFonts w:ascii="SimSun" w:eastAsia="SimSun" w:hAnsi="SimSun" w:cs="Malgun Gothic" w:hint="eastAsia"/>
                <w:szCs w:val="21"/>
              </w:rPr>
              <w:t>，</w:t>
            </w:r>
            <w:r w:rsidRPr="00DD31A5">
              <w:rPr>
                <w:rFonts w:ascii="SimSun" w:eastAsia="SimSun" w:hAnsi="SimSun" w:cs="SimSun" w:hint="eastAsia"/>
                <w:szCs w:val="21"/>
              </w:rPr>
              <w:t>推行竞争性选任破产管理人的办法</w:t>
            </w:r>
            <w:r w:rsidRPr="00DD31A5">
              <w:rPr>
                <w:rFonts w:ascii="SimSun" w:eastAsia="SimSun" w:hAnsi="SimSun" w:cs="Malgun Gothic" w:hint="eastAsia"/>
                <w:szCs w:val="21"/>
              </w:rPr>
              <w:t>，</w:t>
            </w:r>
            <w:r w:rsidRPr="00DD31A5">
              <w:rPr>
                <w:rFonts w:ascii="SimSun" w:eastAsia="SimSun" w:hAnsi="SimSun" w:cs="SimSun" w:hint="eastAsia"/>
                <w:szCs w:val="21"/>
              </w:rPr>
              <w:t>探索对资产数额不大</w:t>
            </w:r>
            <w:r w:rsidRPr="00DD31A5">
              <w:rPr>
                <w:rFonts w:ascii="SimSun" w:eastAsia="SimSun" w:hAnsi="SimSun" w:cs="Malgun Gothic" w:hint="eastAsia"/>
                <w:szCs w:val="21"/>
              </w:rPr>
              <w:t>、</w:t>
            </w:r>
            <w:r w:rsidRPr="00DD31A5">
              <w:rPr>
                <w:rFonts w:ascii="SimSun" w:eastAsia="SimSun" w:hAnsi="SimSun" w:cs="SimSun" w:hint="eastAsia"/>
                <w:szCs w:val="21"/>
              </w:rPr>
              <w:t>经营地域不广或者特定小微企业实行简易破产程序</w:t>
            </w:r>
            <w:r w:rsidRPr="00DD31A5">
              <w:rPr>
                <w:rFonts w:ascii="SimSun" w:eastAsia="SimSun" w:hAnsi="SimSun" w:cs="Malgun Gothic" w:hint="eastAsia"/>
                <w:szCs w:val="21"/>
              </w:rPr>
              <w:t>。（</w:t>
            </w:r>
            <w:r w:rsidRPr="00DD31A5">
              <w:rPr>
                <w:rFonts w:ascii="SimSun" w:eastAsia="SimSun" w:hAnsi="SimSun" w:cs="SimSun" w:hint="eastAsia"/>
                <w:szCs w:val="21"/>
              </w:rPr>
              <w:t>证监会</w:t>
            </w:r>
            <w:r w:rsidRPr="00DD31A5">
              <w:rPr>
                <w:rFonts w:ascii="SimSun" w:eastAsia="SimSun" w:hAnsi="SimSun" w:cs="Malgun Gothic" w:hint="eastAsia"/>
                <w:szCs w:val="21"/>
              </w:rPr>
              <w:t>、</w:t>
            </w:r>
            <w:r w:rsidRPr="00DD31A5">
              <w:rPr>
                <w:rFonts w:ascii="SimSun" w:eastAsia="SimSun" w:hAnsi="SimSun" w:cs="SimSun" w:hint="eastAsia"/>
                <w:szCs w:val="21"/>
              </w:rPr>
              <w:t>法制办按职责分工分别负责</w:t>
            </w:r>
            <w:r w:rsidRPr="00DD31A5">
              <w:rPr>
                <w:rFonts w:ascii="SimSun" w:eastAsia="SimSun" w:hAnsi="SimSun" w:cs="Malgun Gothic" w:hint="eastAsia"/>
                <w:szCs w:val="21"/>
              </w:rPr>
              <w:t>）</w:t>
            </w:r>
            <w:r w:rsidRPr="00DD31A5">
              <w:rPr>
                <w:rFonts w:ascii="SimSun" w:eastAsia="SimSun" w:hAnsi="SimSun" w:cs="SimSun" w:hint="eastAsia"/>
                <w:szCs w:val="21"/>
              </w:rPr>
              <w:t>简化和完善企业注销流程</w:t>
            </w:r>
            <w:r w:rsidRPr="00DD31A5">
              <w:rPr>
                <w:rFonts w:ascii="SimSun" w:eastAsia="SimSun" w:hAnsi="SimSun" w:cs="Malgun Gothic" w:hint="eastAsia"/>
                <w:szCs w:val="21"/>
              </w:rPr>
              <w:t>，</w:t>
            </w:r>
            <w:r w:rsidRPr="00DD31A5">
              <w:rPr>
                <w:rFonts w:ascii="SimSun" w:eastAsia="SimSun" w:hAnsi="SimSun" w:cs="SimSun" w:hint="eastAsia"/>
                <w:szCs w:val="21"/>
              </w:rPr>
              <w:t>试行对个体工商户</w:t>
            </w:r>
            <w:r w:rsidRPr="00DD31A5">
              <w:rPr>
                <w:rFonts w:ascii="SimSun" w:eastAsia="SimSun" w:hAnsi="SimSun" w:cs="Malgun Gothic" w:hint="eastAsia"/>
                <w:szCs w:val="21"/>
              </w:rPr>
              <w:t>、</w:t>
            </w:r>
            <w:r w:rsidRPr="00DD31A5">
              <w:rPr>
                <w:rFonts w:ascii="SimSun" w:eastAsia="SimSun" w:hAnsi="SimSun" w:cs="SimSun" w:hint="eastAsia"/>
                <w:szCs w:val="21"/>
              </w:rPr>
              <w:t>未开业企业以及无债权债务企业实行简易注销程序</w:t>
            </w:r>
            <w:r w:rsidRPr="00DD31A5">
              <w:rPr>
                <w:rFonts w:ascii="SimSun" w:eastAsia="SimSun" w:hAnsi="SimSun" w:cs="Malgun Gothic" w:hint="eastAsia"/>
                <w:szCs w:val="21"/>
              </w:rPr>
              <w:t>。（</w:t>
            </w:r>
            <w:r w:rsidRPr="00DD31A5">
              <w:rPr>
                <w:rFonts w:ascii="SimSun" w:eastAsia="SimSun" w:hAnsi="SimSun" w:cs="SimSun" w:hint="eastAsia"/>
                <w:szCs w:val="21"/>
              </w:rPr>
              <w:t>工商总局负责</w:t>
            </w:r>
            <w:r w:rsidRPr="00DD31A5">
              <w:rPr>
                <w:rFonts w:ascii="SimSun" w:eastAsia="SimSun" w:hAnsi="SimSun" w:cs="Malgun Gothic" w:hint="eastAsia"/>
                <w:szCs w:val="21"/>
              </w:rPr>
              <w:t>）</w:t>
            </w:r>
            <w:r w:rsidRPr="00DD31A5">
              <w:rPr>
                <w:rFonts w:ascii="SimSun" w:eastAsia="SimSun" w:hAnsi="SimSun" w:cs="SimSun" w:hint="eastAsia"/>
                <w:szCs w:val="21"/>
              </w:rPr>
              <w:t>严格执行金融</w:t>
            </w:r>
            <w:r w:rsidRPr="00DD31A5">
              <w:rPr>
                <w:rFonts w:ascii="SimSun" w:eastAsia="SimSun" w:hAnsi="SimSun" w:cs="Malgun Gothic" w:hint="eastAsia"/>
                <w:szCs w:val="21"/>
              </w:rPr>
              <w:t>、</w:t>
            </w:r>
            <w:r w:rsidRPr="00DD31A5">
              <w:rPr>
                <w:rFonts w:ascii="SimSun" w:eastAsia="SimSun" w:hAnsi="SimSun" w:cs="SimSun" w:hint="eastAsia"/>
                <w:szCs w:val="21"/>
              </w:rPr>
              <w:t>食品药品</w:t>
            </w:r>
            <w:r w:rsidRPr="00DD31A5">
              <w:rPr>
                <w:rFonts w:ascii="SimSun" w:eastAsia="SimSun" w:hAnsi="SimSun" w:cs="Malgun Gothic" w:hint="eastAsia"/>
                <w:szCs w:val="21"/>
              </w:rPr>
              <w:t>、</w:t>
            </w:r>
            <w:r w:rsidRPr="00DD31A5">
              <w:rPr>
                <w:rFonts w:ascii="SimSun" w:eastAsia="SimSun" w:hAnsi="SimSun" w:cs="SimSun" w:hint="eastAsia"/>
                <w:szCs w:val="21"/>
              </w:rPr>
              <w:t>安全生产</w:t>
            </w:r>
            <w:r w:rsidRPr="00DD31A5">
              <w:rPr>
                <w:rFonts w:ascii="SimSun" w:eastAsia="SimSun" w:hAnsi="SimSun" w:cs="Malgun Gothic" w:hint="eastAsia"/>
                <w:szCs w:val="21"/>
              </w:rPr>
              <w:t>、</w:t>
            </w:r>
            <w:r w:rsidRPr="00DD31A5">
              <w:rPr>
                <w:rFonts w:ascii="SimSun" w:eastAsia="SimSun" w:hAnsi="SimSun" w:cs="SimSun" w:hint="eastAsia"/>
                <w:szCs w:val="21"/>
              </w:rPr>
              <w:t>新闻出版等领域违法人员从业禁止规定</w:t>
            </w:r>
            <w:r w:rsidRPr="00DD31A5">
              <w:rPr>
                <w:rFonts w:ascii="SimSun" w:eastAsia="SimSun" w:hAnsi="SimSun" w:cs="Malgun Gothic" w:hint="eastAsia"/>
                <w:szCs w:val="21"/>
              </w:rPr>
              <w:t>。</w:t>
            </w:r>
            <w:r w:rsidRPr="00DD31A5">
              <w:rPr>
                <w:rFonts w:ascii="SimSun" w:eastAsia="SimSun" w:hAnsi="SimSun" w:cs="SimSun" w:hint="eastAsia"/>
                <w:szCs w:val="21"/>
              </w:rPr>
              <w:t>抓紧制订试行儿童老年用品及交通运输</w:t>
            </w:r>
            <w:r w:rsidRPr="00DD31A5">
              <w:rPr>
                <w:rFonts w:ascii="SimSun" w:eastAsia="SimSun" w:hAnsi="SimSun" w:cs="Malgun Gothic" w:hint="eastAsia"/>
                <w:szCs w:val="21"/>
              </w:rPr>
              <w:t>、</w:t>
            </w:r>
            <w:r w:rsidRPr="00DD31A5">
              <w:rPr>
                <w:rFonts w:ascii="SimSun" w:eastAsia="SimSun" w:hAnsi="SimSun" w:cs="SimSun" w:hint="eastAsia"/>
                <w:szCs w:val="21"/>
              </w:rPr>
              <w:t>建筑工程等领域违法人员从业禁止规定</w:t>
            </w:r>
            <w:r w:rsidRPr="00DD31A5">
              <w:rPr>
                <w:rFonts w:ascii="SimSun" w:eastAsia="SimSun" w:hAnsi="SimSun" w:cs="Malgun Gothic" w:hint="eastAsia"/>
                <w:szCs w:val="21"/>
              </w:rPr>
              <w:t>。（</w:t>
            </w:r>
            <w:r w:rsidRPr="00DD31A5">
              <w:rPr>
                <w:rFonts w:ascii="SimSun" w:eastAsia="SimSun" w:hAnsi="SimSun" w:cs="SimSun" w:hint="eastAsia"/>
                <w:szCs w:val="21"/>
              </w:rPr>
              <w:t>人民银行</w:t>
            </w:r>
            <w:r w:rsidRPr="00DD31A5">
              <w:rPr>
                <w:rFonts w:ascii="SimSun" w:eastAsia="SimSun" w:hAnsi="SimSun" w:cs="Malgun Gothic" w:hint="eastAsia"/>
                <w:szCs w:val="21"/>
              </w:rPr>
              <w:t>、</w:t>
            </w:r>
            <w:r w:rsidRPr="00DD31A5">
              <w:rPr>
                <w:rFonts w:ascii="SimSun" w:eastAsia="SimSun" w:hAnsi="SimSun" w:cs="SimSun" w:hint="eastAsia"/>
                <w:szCs w:val="21"/>
              </w:rPr>
              <w:t>银监会</w:t>
            </w:r>
            <w:r w:rsidRPr="00DD31A5">
              <w:rPr>
                <w:rFonts w:ascii="SimSun" w:eastAsia="SimSun" w:hAnsi="SimSun" w:hint="eastAsia"/>
                <w:szCs w:val="21"/>
              </w:rPr>
              <w:t>、</w:t>
            </w:r>
            <w:r w:rsidRPr="00DD31A5">
              <w:rPr>
                <w:rFonts w:ascii="SimSun" w:eastAsia="SimSun" w:hAnsi="SimSun" w:cs="SimSun" w:hint="eastAsia"/>
                <w:szCs w:val="21"/>
              </w:rPr>
              <w:t>证监会</w:t>
            </w:r>
            <w:r w:rsidRPr="00DD31A5">
              <w:rPr>
                <w:rFonts w:ascii="SimSun" w:eastAsia="SimSun" w:hAnsi="SimSun" w:cs="Malgun Gothic" w:hint="eastAsia"/>
                <w:szCs w:val="21"/>
              </w:rPr>
              <w:t>、</w:t>
            </w:r>
            <w:r w:rsidRPr="00DD31A5">
              <w:rPr>
                <w:rFonts w:ascii="SimSun" w:eastAsia="SimSun" w:hAnsi="SimSun" w:cs="SimSun" w:hint="eastAsia"/>
                <w:szCs w:val="21"/>
              </w:rPr>
              <w:t>保监会</w:t>
            </w:r>
            <w:r w:rsidRPr="00DD31A5">
              <w:rPr>
                <w:rFonts w:ascii="SimSun" w:eastAsia="SimSun" w:hAnsi="SimSun" w:cs="Malgun Gothic" w:hint="eastAsia"/>
                <w:szCs w:val="21"/>
              </w:rPr>
              <w:t>、</w:t>
            </w:r>
            <w:r w:rsidRPr="00DD31A5">
              <w:rPr>
                <w:rFonts w:ascii="SimSun" w:eastAsia="SimSun" w:hAnsi="SimSun" w:cs="SimSun" w:hint="eastAsia"/>
                <w:szCs w:val="21"/>
              </w:rPr>
              <w:t>食品药品监管总局</w:t>
            </w:r>
            <w:r w:rsidRPr="00DD31A5">
              <w:rPr>
                <w:rFonts w:ascii="SimSun" w:eastAsia="SimSun" w:hAnsi="SimSun" w:cs="Malgun Gothic" w:hint="eastAsia"/>
                <w:szCs w:val="21"/>
              </w:rPr>
              <w:t>、</w:t>
            </w:r>
            <w:r w:rsidRPr="00DD31A5">
              <w:rPr>
                <w:rFonts w:ascii="SimSun" w:eastAsia="SimSun" w:hAnsi="SimSun" w:cs="SimSun" w:hint="eastAsia"/>
                <w:szCs w:val="21"/>
              </w:rPr>
              <w:t>安全监管总局</w:t>
            </w:r>
            <w:r w:rsidRPr="00DD31A5">
              <w:rPr>
                <w:rFonts w:ascii="SimSun" w:eastAsia="SimSun" w:hAnsi="SimSun" w:cs="Malgun Gothic" w:hint="eastAsia"/>
                <w:szCs w:val="21"/>
              </w:rPr>
              <w:t>、</w:t>
            </w:r>
            <w:r w:rsidRPr="00DD31A5">
              <w:rPr>
                <w:rFonts w:ascii="SimSun" w:eastAsia="SimSun" w:hAnsi="SimSun" w:cs="SimSun" w:hint="eastAsia"/>
                <w:szCs w:val="21"/>
              </w:rPr>
              <w:t>新闻出版广电总局</w:t>
            </w:r>
            <w:r w:rsidRPr="00DD31A5">
              <w:rPr>
                <w:rFonts w:ascii="SimSun" w:eastAsia="SimSun" w:hAnsi="SimSun" w:cs="Malgun Gothic" w:hint="eastAsia"/>
                <w:szCs w:val="21"/>
              </w:rPr>
              <w:t>、</w:t>
            </w:r>
            <w:r w:rsidRPr="00DD31A5">
              <w:rPr>
                <w:rFonts w:ascii="SimSun" w:eastAsia="SimSun" w:hAnsi="SimSun" w:cs="SimSun" w:hint="eastAsia"/>
                <w:szCs w:val="21"/>
              </w:rPr>
              <w:t>质检总局</w:t>
            </w:r>
            <w:r w:rsidRPr="00DD31A5">
              <w:rPr>
                <w:rFonts w:ascii="SimSun" w:eastAsia="SimSun" w:hAnsi="SimSun" w:cs="Malgun Gothic" w:hint="eastAsia"/>
                <w:szCs w:val="21"/>
              </w:rPr>
              <w:t>、</w:t>
            </w:r>
            <w:r w:rsidRPr="00DD31A5">
              <w:rPr>
                <w:rFonts w:ascii="SimSun" w:eastAsia="SimSun" w:hAnsi="SimSun" w:cs="SimSun" w:hint="eastAsia"/>
                <w:szCs w:val="21"/>
              </w:rPr>
              <w:t>交通运输部</w:t>
            </w:r>
            <w:r w:rsidRPr="00DD31A5">
              <w:rPr>
                <w:rFonts w:ascii="SimSun" w:eastAsia="SimSun" w:hAnsi="SimSun" w:cs="Malgun Gothic" w:hint="eastAsia"/>
                <w:szCs w:val="21"/>
              </w:rPr>
              <w:t>、</w:t>
            </w:r>
            <w:r w:rsidRPr="00DD31A5">
              <w:rPr>
                <w:rFonts w:ascii="SimSun" w:eastAsia="SimSun" w:hAnsi="SimSun" w:cs="SimSun" w:hint="eastAsia"/>
                <w:szCs w:val="21"/>
              </w:rPr>
              <w:t>住房城乡建设部等部门按职责分工分别负责</w:t>
            </w:r>
            <w:r w:rsidRPr="00DD31A5">
              <w:rPr>
                <w:rFonts w:ascii="SimSun" w:eastAsia="SimSun" w:hAnsi="SimSun" w:cs="Malgun Gothic" w:hint="eastAsia"/>
                <w:szCs w:val="21"/>
              </w:rPr>
              <w:t>）</w:t>
            </w:r>
          </w:p>
          <w:p w:rsidR="00383017" w:rsidRPr="00383017" w:rsidRDefault="00383017" w:rsidP="00383017">
            <w:pPr>
              <w:wordWrap w:val="0"/>
              <w:autoSpaceDN w:val="0"/>
              <w:snapToGrid w:val="0"/>
              <w:spacing w:line="290" w:lineRule="atLeast"/>
              <w:ind w:firstLineChars="0" w:firstLine="405"/>
              <w:rPr>
                <w:rFonts w:ascii="SimSun" w:hAnsi="SimSun"/>
                <w:szCs w:val="21"/>
                <w:lang w:eastAsia="ko-KR"/>
              </w:rPr>
            </w:pPr>
          </w:p>
          <w:p w:rsidR="00DD31A5" w:rsidRPr="00383017" w:rsidRDefault="00DD31A5" w:rsidP="00383017">
            <w:pPr>
              <w:pStyle w:val="a8"/>
              <w:numPr>
                <w:ilvl w:val="0"/>
                <w:numId w:val="1"/>
              </w:numPr>
              <w:wordWrap w:val="0"/>
              <w:autoSpaceDN w:val="0"/>
              <w:snapToGrid w:val="0"/>
              <w:spacing w:line="290" w:lineRule="atLeast"/>
              <w:ind w:leftChars="0" w:firstLineChars="0"/>
              <w:jc w:val="center"/>
              <w:rPr>
                <w:rFonts w:ascii="SimSun" w:hAnsi="SimSun" w:cs="SimSun" w:hint="eastAsia"/>
                <w:b/>
                <w:szCs w:val="21"/>
                <w:lang w:eastAsia="ko-KR"/>
              </w:rPr>
            </w:pPr>
            <w:r w:rsidRPr="00383017">
              <w:rPr>
                <w:rFonts w:ascii="SimSun" w:eastAsia="SimSun" w:hAnsi="SimSun" w:cs="SimSun" w:hint="eastAsia"/>
                <w:b/>
                <w:szCs w:val="21"/>
              </w:rPr>
              <w:t>强化市场行为监管</w:t>
            </w:r>
          </w:p>
          <w:p w:rsidR="00383017" w:rsidRPr="00383017" w:rsidRDefault="00383017" w:rsidP="00383017">
            <w:pPr>
              <w:wordWrap w:val="0"/>
              <w:autoSpaceDN w:val="0"/>
              <w:snapToGrid w:val="0"/>
              <w:spacing w:line="290" w:lineRule="atLeast"/>
              <w:ind w:firstLineChars="0"/>
              <w:rPr>
                <w:rFonts w:ascii="SimSun" w:hAnsi="SimSun"/>
                <w:szCs w:val="21"/>
                <w:lang w:eastAsia="ko-KR"/>
              </w:rPr>
            </w:pPr>
          </w:p>
          <w:p w:rsidR="00DD31A5" w:rsidRDefault="00DD31A5" w:rsidP="00383017">
            <w:pPr>
              <w:wordWrap w:val="0"/>
              <w:autoSpaceDN w:val="0"/>
              <w:snapToGrid w:val="0"/>
              <w:spacing w:line="290" w:lineRule="atLeast"/>
              <w:ind w:firstLineChars="0" w:firstLine="405"/>
              <w:rPr>
                <w:rFonts w:ascii="SimSun" w:hAnsi="SimSun" w:cs="Malgun Gothic" w:hint="eastAsia"/>
                <w:szCs w:val="21"/>
              </w:rPr>
            </w:pPr>
            <w:r w:rsidRPr="00DD31A5">
              <w:rPr>
                <w:rFonts w:ascii="SimSun" w:eastAsia="SimSun" w:hAnsi="SimSun" w:cs="SimSun" w:hint="eastAsia"/>
                <w:szCs w:val="21"/>
              </w:rPr>
              <w:lastRenderedPageBreak/>
              <w:t>依法规范生产</w:t>
            </w:r>
            <w:r w:rsidRPr="00DD31A5">
              <w:rPr>
                <w:rFonts w:ascii="SimSun" w:eastAsia="SimSun" w:hAnsi="SimSun" w:cs="Malgun Gothic" w:hint="eastAsia"/>
                <w:szCs w:val="21"/>
              </w:rPr>
              <w:t>、</w:t>
            </w:r>
            <w:r w:rsidRPr="00DD31A5">
              <w:rPr>
                <w:rFonts w:ascii="SimSun" w:eastAsia="SimSun" w:hAnsi="SimSun" w:cs="SimSun" w:hint="eastAsia"/>
                <w:szCs w:val="21"/>
              </w:rPr>
              <w:t>经营</w:t>
            </w:r>
            <w:r w:rsidRPr="00DD31A5">
              <w:rPr>
                <w:rFonts w:ascii="SimSun" w:eastAsia="SimSun" w:hAnsi="SimSun" w:cs="Malgun Gothic" w:hint="eastAsia"/>
                <w:szCs w:val="21"/>
              </w:rPr>
              <w:t>、</w:t>
            </w:r>
            <w:r w:rsidRPr="00DD31A5">
              <w:rPr>
                <w:rFonts w:ascii="SimSun" w:eastAsia="SimSun" w:hAnsi="SimSun" w:cs="SimSun" w:hint="eastAsia"/>
                <w:szCs w:val="21"/>
              </w:rPr>
              <w:t>交易等市场行为</w:t>
            </w:r>
            <w:r w:rsidRPr="00DD31A5">
              <w:rPr>
                <w:rFonts w:ascii="SimSun" w:eastAsia="SimSun" w:hAnsi="SimSun" w:cs="Malgun Gothic" w:hint="eastAsia"/>
                <w:szCs w:val="21"/>
              </w:rPr>
              <w:t>，</w:t>
            </w:r>
            <w:r w:rsidRPr="00DD31A5">
              <w:rPr>
                <w:rFonts w:ascii="SimSun" w:eastAsia="SimSun" w:hAnsi="SimSun" w:cs="SimSun" w:hint="eastAsia"/>
                <w:szCs w:val="21"/>
              </w:rPr>
              <w:t>创新监管方式</w:t>
            </w:r>
            <w:r w:rsidRPr="00DD31A5">
              <w:rPr>
                <w:rFonts w:ascii="SimSun" w:eastAsia="SimSun" w:hAnsi="SimSun" w:cs="Malgun Gothic" w:hint="eastAsia"/>
                <w:szCs w:val="21"/>
              </w:rPr>
              <w:t>，</w:t>
            </w:r>
            <w:r w:rsidRPr="00DD31A5">
              <w:rPr>
                <w:rFonts w:ascii="SimSun" w:eastAsia="SimSun" w:hAnsi="SimSun" w:cs="SimSun" w:hint="eastAsia"/>
                <w:szCs w:val="21"/>
              </w:rPr>
              <w:t>保障公平竞争</w:t>
            </w:r>
            <w:r w:rsidRPr="00DD31A5">
              <w:rPr>
                <w:rFonts w:ascii="SimSun" w:eastAsia="SimSun" w:hAnsi="SimSun" w:cs="Malgun Gothic" w:hint="eastAsia"/>
                <w:szCs w:val="21"/>
              </w:rPr>
              <w:t>，</w:t>
            </w:r>
            <w:r w:rsidRPr="00DD31A5">
              <w:rPr>
                <w:rFonts w:ascii="SimSun" w:eastAsia="SimSun" w:hAnsi="SimSun" w:cs="SimSun" w:hint="eastAsia"/>
                <w:szCs w:val="21"/>
              </w:rPr>
              <w:t>促进诚信守法</w:t>
            </w:r>
            <w:r w:rsidRPr="00DD31A5">
              <w:rPr>
                <w:rFonts w:ascii="SimSun" w:eastAsia="SimSun" w:hAnsi="SimSun" w:cs="Malgun Gothic" w:hint="eastAsia"/>
                <w:szCs w:val="21"/>
              </w:rPr>
              <w:t>，</w:t>
            </w:r>
            <w:r w:rsidRPr="00DD31A5">
              <w:rPr>
                <w:rFonts w:ascii="SimSun" w:eastAsia="SimSun" w:hAnsi="SimSun" w:cs="SimSun" w:hint="eastAsia"/>
                <w:szCs w:val="21"/>
              </w:rPr>
              <w:t>维护市场秩序</w:t>
            </w:r>
            <w:r w:rsidRPr="00DD31A5">
              <w:rPr>
                <w:rFonts w:ascii="SimSun" w:eastAsia="SimSun" w:hAnsi="SimSun" w:cs="Malgun Gothic" w:hint="eastAsia"/>
                <w:szCs w:val="21"/>
              </w:rPr>
              <w:t>。</w:t>
            </w:r>
          </w:p>
          <w:p w:rsidR="00383017" w:rsidRPr="00383017" w:rsidRDefault="00383017" w:rsidP="00383017">
            <w:pPr>
              <w:wordWrap w:val="0"/>
              <w:autoSpaceDN w:val="0"/>
              <w:snapToGrid w:val="0"/>
              <w:spacing w:line="290" w:lineRule="atLeast"/>
              <w:ind w:firstLineChars="0" w:firstLine="405"/>
              <w:rPr>
                <w:rFonts w:ascii="SimSun" w:hAnsi="SimSun"/>
                <w:szCs w:val="21"/>
              </w:rPr>
            </w:pPr>
          </w:p>
          <w:p w:rsidR="00DD31A5" w:rsidRPr="00383017" w:rsidRDefault="00DD31A5" w:rsidP="00383017">
            <w:pPr>
              <w:wordWrap w:val="0"/>
              <w:autoSpaceDN w:val="0"/>
              <w:snapToGrid w:val="0"/>
              <w:spacing w:line="290" w:lineRule="atLeast"/>
              <w:ind w:firstLineChars="0" w:firstLine="405"/>
              <w:rPr>
                <w:rFonts w:ascii="SimSun" w:hAnsi="SimSun" w:cs="Malgun Gothic" w:hint="eastAsia"/>
                <w:spacing w:val="6"/>
                <w:szCs w:val="21"/>
                <w:lang w:eastAsia="ko-KR"/>
              </w:rPr>
            </w:pPr>
            <w:r w:rsidRPr="00DD31A5">
              <w:rPr>
                <w:rFonts w:ascii="SimSun" w:eastAsia="SimSun" w:hAnsi="SimSun" w:hint="eastAsia"/>
                <w:szCs w:val="21"/>
              </w:rPr>
              <w:t>（</w:t>
            </w:r>
            <w:r w:rsidRPr="00383017">
              <w:rPr>
                <w:rFonts w:ascii="SimSun" w:eastAsia="SimSun" w:hAnsi="SimSun" w:cs="SimSun" w:hint="eastAsia"/>
                <w:spacing w:val="6"/>
                <w:szCs w:val="21"/>
              </w:rPr>
              <w:t>九</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强化生产经营者主体责任</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国务院有关部门要抓紧推动制修订有关条例</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完善消费环节经营者首问和赔偿先付制度</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建立企业产品和服务标准自我声明公开和监督制度</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建立消费品生产经营企业产品安全事故强制报告制度</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修订缺陷产品强制召回制度</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建立生态环境损害责任制度</w:t>
            </w:r>
            <w:r w:rsidRPr="00383017">
              <w:rPr>
                <w:rFonts w:ascii="SimSun" w:eastAsia="SimSun" w:hAnsi="SimSun" w:hint="eastAsia"/>
                <w:spacing w:val="6"/>
                <w:szCs w:val="21"/>
              </w:rPr>
              <w:t>，</w:t>
            </w:r>
            <w:r w:rsidRPr="00383017">
              <w:rPr>
                <w:rFonts w:ascii="SimSun" w:eastAsia="SimSun" w:hAnsi="SimSun" w:cs="SimSun" w:hint="eastAsia"/>
                <w:spacing w:val="6"/>
                <w:szCs w:val="21"/>
              </w:rPr>
              <w:t>提请国务院审议</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工商总局</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质检总局</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食品药品监管总局</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环境保护部</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林业局</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法制办按职责分工分别负责</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试行扩大食品药品</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生态环境</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安全生产等领域的责任保险</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形成风险分担的社会救济机制和专业组织评估</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监控风险的市场监督机制</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保监会牵头负责</w:t>
            </w:r>
            <w:r w:rsidRPr="00383017">
              <w:rPr>
                <w:rFonts w:ascii="SimSun" w:eastAsia="SimSun" w:hAnsi="SimSun" w:cs="Malgun Gothic" w:hint="eastAsia"/>
                <w:spacing w:val="6"/>
                <w:szCs w:val="21"/>
              </w:rPr>
              <w:t>）</w:t>
            </w:r>
          </w:p>
          <w:p w:rsidR="00383017" w:rsidRPr="00383017" w:rsidRDefault="00383017" w:rsidP="00383017">
            <w:pPr>
              <w:wordWrap w:val="0"/>
              <w:autoSpaceDN w:val="0"/>
              <w:snapToGrid w:val="0"/>
              <w:spacing w:line="290" w:lineRule="atLeast"/>
              <w:ind w:firstLineChars="0" w:firstLine="405"/>
              <w:rPr>
                <w:rFonts w:ascii="SimSun" w:hAnsi="SimSun"/>
                <w:szCs w:val="21"/>
                <w:lang w:eastAsia="ko-KR"/>
              </w:rPr>
            </w:pPr>
          </w:p>
          <w:p w:rsidR="00DD31A5" w:rsidRDefault="00DD31A5" w:rsidP="00383017">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DD31A5">
              <w:rPr>
                <w:rFonts w:ascii="SimSun" w:eastAsia="SimSun" w:hAnsi="SimSun" w:cs="SimSun" w:hint="eastAsia"/>
                <w:szCs w:val="21"/>
              </w:rPr>
              <w:t>十</w:t>
            </w:r>
            <w:r w:rsidRPr="00DD31A5">
              <w:rPr>
                <w:rFonts w:ascii="SimSun" w:eastAsia="SimSun" w:hAnsi="SimSun" w:cs="Malgun Gothic" w:hint="eastAsia"/>
                <w:szCs w:val="21"/>
              </w:rPr>
              <w:t>）</w:t>
            </w:r>
            <w:r w:rsidRPr="00DD31A5">
              <w:rPr>
                <w:rFonts w:ascii="SimSun" w:eastAsia="SimSun" w:hAnsi="SimSun" w:cs="SimSun" w:hint="eastAsia"/>
                <w:szCs w:val="21"/>
              </w:rPr>
              <w:t>强化依据标准监管</w:t>
            </w:r>
            <w:r w:rsidRPr="00DD31A5">
              <w:rPr>
                <w:rFonts w:ascii="SimSun" w:eastAsia="SimSun" w:hAnsi="SimSun" w:cs="Malgun Gothic" w:hint="eastAsia"/>
                <w:szCs w:val="21"/>
              </w:rPr>
              <w:t>。</w:t>
            </w:r>
            <w:r w:rsidRPr="00DD31A5">
              <w:rPr>
                <w:rFonts w:ascii="SimSun" w:eastAsia="SimSun" w:hAnsi="SimSun" w:cs="SimSun" w:hint="eastAsia"/>
                <w:szCs w:val="21"/>
              </w:rPr>
              <w:t>加快推动修订标准化法</w:t>
            </w:r>
            <w:r w:rsidRPr="00DD31A5">
              <w:rPr>
                <w:rFonts w:ascii="SimSun" w:eastAsia="SimSun" w:hAnsi="SimSun" w:cs="Malgun Gothic" w:hint="eastAsia"/>
                <w:szCs w:val="21"/>
              </w:rPr>
              <w:t>，</w:t>
            </w:r>
            <w:r w:rsidRPr="00DD31A5">
              <w:rPr>
                <w:rFonts w:ascii="SimSun" w:eastAsia="SimSun" w:hAnsi="SimSun" w:cs="SimSun" w:hint="eastAsia"/>
                <w:szCs w:val="21"/>
              </w:rPr>
              <w:t>推进强制性标准体系改革</w:t>
            </w:r>
            <w:r w:rsidRPr="00DD31A5">
              <w:rPr>
                <w:rFonts w:ascii="SimSun" w:eastAsia="SimSun" w:hAnsi="SimSun" w:cs="Malgun Gothic" w:hint="eastAsia"/>
                <w:szCs w:val="21"/>
              </w:rPr>
              <w:t>，</w:t>
            </w:r>
            <w:r w:rsidRPr="00DD31A5">
              <w:rPr>
                <w:rFonts w:ascii="SimSun" w:eastAsia="SimSun" w:hAnsi="SimSun" w:cs="SimSun" w:hint="eastAsia"/>
                <w:szCs w:val="21"/>
              </w:rPr>
              <w:t>强化国家强制性标准管理</w:t>
            </w:r>
            <w:r w:rsidRPr="00DD31A5">
              <w:rPr>
                <w:rFonts w:ascii="SimSun" w:eastAsia="SimSun" w:hAnsi="SimSun" w:cs="Malgun Gothic" w:hint="eastAsia"/>
                <w:szCs w:val="21"/>
              </w:rPr>
              <w:t>。（</w:t>
            </w:r>
            <w:r w:rsidRPr="00DD31A5">
              <w:rPr>
                <w:rFonts w:ascii="SimSun" w:eastAsia="SimSun" w:hAnsi="SimSun" w:cs="SimSun" w:hint="eastAsia"/>
                <w:szCs w:val="21"/>
              </w:rPr>
              <w:t>质检总局牵头负责</w:t>
            </w:r>
            <w:r w:rsidRPr="00DD31A5">
              <w:rPr>
                <w:rFonts w:ascii="SimSun" w:eastAsia="SimSun" w:hAnsi="SimSun" w:cs="Malgun Gothic" w:hint="eastAsia"/>
                <w:szCs w:val="21"/>
              </w:rPr>
              <w:t>）</w:t>
            </w:r>
            <w:r w:rsidRPr="00DD31A5">
              <w:rPr>
                <w:rFonts w:ascii="SimSun" w:eastAsia="SimSun" w:hAnsi="SimSun" w:cs="SimSun" w:hint="eastAsia"/>
                <w:szCs w:val="21"/>
              </w:rPr>
              <w:t>强制性标准严格限定在保障人身健康和生命财产安全</w:t>
            </w:r>
            <w:r w:rsidRPr="00DD31A5">
              <w:rPr>
                <w:rFonts w:ascii="SimSun" w:eastAsia="SimSun" w:hAnsi="SimSun" w:cs="Malgun Gothic" w:hint="eastAsia"/>
                <w:szCs w:val="21"/>
              </w:rPr>
              <w:t>、</w:t>
            </w:r>
            <w:r w:rsidRPr="00DD31A5">
              <w:rPr>
                <w:rFonts w:ascii="SimSun" w:eastAsia="SimSun" w:hAnsi="SimSun" w:cs="SimSun" w:hint="eastAsia"/>
                <w:szCs w:val="21"/>
              </w:rPr>
              <w:t>国家安全</w:t>
            </w:r>
            <w:r w:rsidRPr="00DD31A5">
              <w:rPr>
                <w:rFonts w:ascii="SimSun" w:eastAsia="SimSun" w:hAnsi="SimSun" w:cs="Malgun Gothic" w:hint="eastAsia"/>
                <w:szCs w:val="21"/>
              </w:rPr>
              <w:t>、</w:t>
            </w:r>
            <w:r w:rsidRPr="00DD31A5">
              <w:rPr>
                <w:rFonts w:ascii="SimSun" w:eastAsia="SimSun" w:hAnsi="SimSun" w:cs="SimSun" w:hint="eastAsia"/>
                <w:szCs w:val="21"/>
              </w:rPr>
              <w:t>生态环境安全的范围</w:t>
            </w:r>
            <w:r w:rsidRPr="00DD31A5">
              <w:rPr>
                <w:rFonts w:ascii="SimSun" w:eastAsia="SimSun" w:hAnsi="SimSun" w:cs="Malgun Gothic" w:hint="eastAsia"/>
                <w:szCs w:val="21"/>
              </w:rPr>
              <w:t>。</w:t>
            </w:r>
            <w:r w:rsidRPr="00DD31A5">
              <w:rPr>
                <w:rFonts w:ascii="SimSun" w:eastAsia="SimSun" w:hAnsi="SimSun" w:cs="SimSun" w:hint="eastAsia"/>
                <w:szCs w:val="21"/>
              </w:rPr>
              <w:t>市场主体须严格执行强制性标准</w:t>
            </w:r>
            <w:r w:rsidRPr="00DD31A5">
              <w:rPr>
                <w:rFonts w:ascii="SimSun" w:eastAsia="SimSun" w:hAnsi="SimSun" w:cs="Malgun Gothic" w:hint="eastAsia"/>
                <w:szCs w:val="21"/>
              </w:rPr>
              <w:t>，</w:t>
            </w:r>
            <w:r w:rsidRPr="00DD31A5">
              <w:rPr>
                <w:rFonts w:ascii="SimSun" w:eastAsia="SimSun" w:hAnsi="SimSun" w:cs="SimSun" w:hint="eastAsia"/>
                <w:szCs w:val="21"/>
              </w:rPr>
              <w:t>市场监管部门须依据强制性标准严格监管执法</w:t>
            </w:r>
            <w:r w:rsidRPr="00DD31A5">
              <w:rPr>
                <w:rFonts w:ascii="SimSun" w:eastAsia="SimSun" w:hAnsi="SimSun" w:cs="Malgun Gothic" w:hint="eastAsia"/>
                <w:szCs w:val="21"/>
              </w:rPr>
              <w:t>。</w:t>
            </w:r>
            <w:r w:rsidRPr="00DD31A5">
              <w:rPr>
                <w:rFonts w:ascii="SimSun" w:eastAsia="SimSun" w:hAnsi="SimSun" w:hint="eastAsia"/>
                <w:szCs w:val="21"/>
              </w:rPr>
              <w:t>（</w:t>
            </w:r>
            <w:r w:rsidRPr="00DD31A5">
              <w:rPr>
                <w:rFonts w:ascii="SimSun" w:eastAsia="SimSun" w:hAnsi="SimSun" w:cs="SimSun" w:hint="eastAsia"/>
                <w:szCs w:val="21"/>
              </w:rPr>
              <w:t>各相关市场监管部门按职责分工分别负责</w:t>
            </w:r>
            <w:r w:rsidRPr="00DD31A5">
              <w:rPr>
                <w:rFonts w:ascii="SimSun" w:eastAsia="SimSun" w:hAnsi="SimSun" w:cs="Malgun Gothic" w:hint="eastAsia"/>
                <w:szCs w:val="21"/>
              </w:rPr>
              <w:t>）</w:t>
            </w:r>
          </w:p>
          <w:p w:rsidR="00383017" w:rsidRPr="00383017" w:rsidRDefault="00383017" w:rsidP="00383017">
            <w:pPr>
              <w:wordWrap w:val="0"/>
              <w:autoSpaceDN w:val="0"/>
              <w:snapToGrid w:val="0"/>
              <w:spacing w:line="290" w:lineRule="atLeast"/>
              <w:ind w:firstLineChars="0" w:firstLine="405"/>
              <w:rPr>
                <w:rFonts w:ascii="SimSun" w:hAnsi="SimSun"/>
                <w:szCs w:val="21"/>
                <w:lang w:eastAsia="ko-KR"/>
              </w:rPr>
            </w:pPr>
          </w:p>
          <w:p w:rsidR="00DD31A5" w:rsidRDefault="00DD31A5" w:rsidP="00383017">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DD31A5">
              <w:rPr>
                <w:rFonts w:ascii="SimSun" w:eastAsia="SimSun" w:hAnsi="SimSun" w:cs="SimSun" w:hint="eastAsia"/>
                <w:szCs w:val="21"/>
              </w:rPr>
              <w:t>十一</w:t>
            </w:r>
            <w:r w:rsidRPr="00DD31A5">
              <w:rPr>
                <w:rFonts w:ascii="SimSun" w:eastAsia="SimSun" w:hAnsi="SimSun" w:cs="Malgun Gothic" w:hint="eastAsia"/>
                <w:szCs w:val="21"/>
              </w:rPr>
              <w:t>）</w:t>
            </w:r>
            <w:r w:rsidRPr="00DD31A5">
              <w:rPr>
                <w:rFonts w:ascii="SimSun" w:eastAsia="SimSun" w:hAnsi="SimSun" w:cs="SimSun" w:hint="eastAsia"/>
                <w:szCs w:val="21"/>
              </w:rPr>
              <w:t>严厉惩处垄断行为和不正当竞争行为</w:t>
            </w:r>
            <w:r w:rsidRPr="00DD31A5">
              <w:rPr>
                <w:rFonts w:ascii="SimSun" w:eastAsia="SimSun" w:hAnsi="SimSun" w:cs="Malgun Gothic" w:hint="eastAsia"/>
                <w:szCs w:val="21"/>
              </w:rPr>
              <w:t>。</w:t>
            </w:r>
            <w:r w:rsidRPr="00DD31A5">
              <w:rPr>
                <w:rFonts w:ascii="SimSun" w:eastAsia="SimSun" w:hAnsi="SimSun" w:cs="SimSun" w:hint="eastAsia"/>
                <w:szCs w:val="21"/>
              </w:rPr>
              <w:t>依照反垄断法</w:t>
            </w:r>
            <w:r w:rsidRPr="00DD31A5">
              <w:rPr>
                <w:rFonts w:ascii="SimSun" w:eastAsia="SimSun" w:hAnsi="SimSun" w:cs="Malgun Gothic" w:hint="eastAsia"/>
                <w:szCs w:val="21"/>
              </w:rPr>
              <w:t>、</w:t>
            </w:r>
            <w:r w:rsidRPr="00DD31A5">
              <w:rPr>
                <w:rFonts w:ascii="SimSun" w:eastAsia="SimSun" w:hAnsi="SimSun" w:cs="SimSun" w:hint="eastAsia"/>
                <w:szCs w:val="21"/>
              </w:rPr>
              <w:t>反不正当竞争法</w:t>
            </w:r>
            <w:r w:rsidRPr="00DD31A5">
              <w:rPr>
                <w:rFonts w:ascii="SimSun" w:eastAsia="SimSun" w:hAnsi="SimSun" w:cs="Malgun Gothic" w:hint="eastAsia"/>
                <w:szCs w:val="21"/>
              </w:rPr>
              <w:t>、</w:t>
            </w:r>
            <w:r w:rsidRPr="00DD31A5">
              <w:rPr>
                <w:rFonts w:ascii="SimSun" w:eastAsia="SimSun" w:hAnsi="SimSun" w:cs="SimSun" w:hint="eastAsia"/>
                <w:szCs w:val="21"/>
              </w:rPr>
              <w:t>价格法的有关规定</w:t>
            </w:r>
            <w:r w:rsidRPr="00DD31A5">
              <w:rPr>
                <w:rFonts w:ascii="SimSun" w:eastAsia="SimSun" w:hAnsi="SimSun" w:cs="Malgun Gothic" w:hint="eastAsia"/>
                <w:szCs w:val="21"/>
              </w:rPr>
              <w:t>，</w:t>
            </w:r>
            <w:r w:rsidRPr="00DD31A5">
              <w:rPr>
                <w:rFonts w:ascii="SimSun" w:eastAsia="SimSun" w:hAnsi="SimSun" w:cs="SimSun" w:hint="eastAsia"/>
                <w:szCs w:val="21"/>
              </w:rPr>
              <w:t>严肃查处损害竞争</w:t>
            </w:r>
            <w:r w:rsidRPr="00DD31A5">
              <w:rPr>
                <w:rFonts w:ascii="SimSun" w:eastAsia="SimSun" w:hAnsi="SimSun" w:cs="Malgun Gothic" w:hint="eastAsia"/>
                <w:szCs w:val="21"/>
              </w:rPr>
              <w:t>、</w:t>
            </w:r>
            <w:r w:rsidRPr="00DD31A5">
              <w:rPr>
                <w:rFonts w:ascii="SimSun" w:eastAsia="SimSun" w:hAnsi="SimSun" w:cs="SimSun" w:hint="eastAsia"/>
                <w:szCs w:val="21"/>
              </w:rPr>
              <w:t>损害消费者权益以及妨碍创新和技术进步的垄断协议</w:t>
            </w:r>
            <w:r w:rsidRPr="00DD31A5">
              <w:rPr>
                <w:rFonts w:ascii="SimSun" w:eastAsia="SimSun" w:hAnsi="SimSun" w:cs="Malgun Gothic" w:hint="eastAsia"/>
                <w:szCs w:val="21"/>
              </w:rPr>
              <w:t>、</w:t>
            </w:r>
            <w:r w:rsidRPr="00DD31A5">
              <w:rPr>
                <w:rFonts w:ascii="SimSun" w:eastAsia="SimSun" w:hAnsi="SimSun" w:cs="SimSun" w:hint="eastAsia"/>
                <w:szCs w:val="21"/>
              </w:rPr>
              <w:t>滥用市场支配地位行为</w:t>
            </w:r>
            <w:r w:rsidRPr="00DD31A5">
              <w:rPr>
                <w:rFonts w:ascii="SimSun" w:eastAsia="SimSun" w:hAnsi="SimSun" w:cs="Malgun Gothic" w:hint="eastAsia"/>
                <w:szCs w:val="21"/>
              </w:rPr>
              <w:t>；</w:t>
            </w:r>
            <w:r w:rsidRPr="00DD31A5">
              <w:rPr>
                <w:rFonts w:ascii="SimSun" w:eastAsia="SimSun" w:hAnsi="SimSun" w:cs="SimSun" w:hint="eastAsia"/>
                <w:szCs w:val="21"/>
              </w:rPr>
              <w:t>加大经营者集中反垄断审查力度</w:t>
            </w:r>
            <w:r w:rsidRPr="00DD31A5">
              <w:rPr>
                <w:rFonts w:ascii="SimSun" w:eastAsia="SimSun" w:hAnsi="SimSun" w:cs="Malgun Gothic" w:hint="eastAsia"/>
                <w:szCs w:val="21"/>
              </w:rPr>
              <w:t>，</w:t>
            </w:r>
            <w:r w:rsidRPr="00DD31A5">
              <w:rPr>
                <w:rFonts w:ascii="SimSun" w:eastAsia="SimSun" w:hAnsi="SimSun" w:cs="SimSun" w:hint="eastAsia"/>
                <w:szCs w:val="21"/>
              </w:rPr>
              <w:t>有效防范通过并购获取垄断地位并损害市场竞争的行为</w:t>
            </w:r>
            <w:r w:rsidRPr="00DD31A5">
              <w:rPr>
                <w:rFonts w:ascii="SimSun" w:eastAsia="SimSun" w:hAnsi="SimSun" w:cs="Malgun Gothic" w:hint="eastAsia"/>
                <w:szCs w:val="21"/>
              </w:rPr>
              <w:t>；</w:t>
            </w:r>
            <w:r w:rsidRPr="00DD31A5">
              <w:rPr>
                <w:rFonts w:ascii="SimSun" w:eastAsia="SimSun" w:hAnsi="SimSun" w:cs="SimSun" w:hint="eastAsia"/>
                <w:szCs w:val="21"/>
              </w:rPr>
              <w:t>改革自然垄断行业监管办法</w:t>
            </w:r>
            <w:r w:rsidRPr="00DD31A5">
              <w:rPr>
                <w:rFonts w:ascii="SimSun" w:eastAsia="SimSun" w:hAnsi="SimSun" w:cs="Malgun Gothic" w:hint="eastAsia"/>
                <w:szCs w:val="21"/>
              </w:rPr>
              <w:t>，</w:t>
            </w:r>
            <w:r w:rsidRPr="00DD31A5">
              <w:rPr>
                <w:rFonts w:ascii="SimSun" w:eastAsia="SimSun" w:hAnsi="SimSun" w:cs="SimSun" w:hint="eastAsia"/>
                <w:szCs w:val="21"/>
              </w:rPr>
              <w:t>强化垄断环节监管</w:t>
            </w:r>
            <w:r w:rsidRPr="00DD31A5">
              <w:rPr>
                <w:rFonts w:ascii="SimSun" w:eastAsia="SimSun" w:hAnsi="SimSun" w:cs="Malgun Gothic" w:hint="eastAsia"/>
                <w:szCs w:val="21"/>
              </w:rPr>
              <w:t>。</w:t>
            </w:r>
            <w:r w:rsidRPr="00DD31A5">
              <w:rPr>
                <w:rFonts w:ascii="SimSun" w:eastAsia="SimSun" w:hAnsi="SimSun" w:cs="SimSun" w:hint="eastAsia"/>
                <w:szCs w:val="21"/>
              </w:rPr>
              <w:t>严厉查处仿冒名牌</w:t>
            </w:r>
            <w:r w:rsidRPr="00DD31A5">
              <w:rPr>
                <w:rFonts w:ascii="SimSun" w:eastAsia="SimSun" w:hAnsi="SimSun" w:cs="Malgun Gothic" w:hint="eastAsia"/>
                <w:szCs w:val="21"/>
              </w:rPr>
              <w:t>、</w:t>
            </w:r>
            <w:r w:rsidRPr="00DD31A5">
              <w:rPr>
                <w:rFonts w:ascii="SimSun" w:eastAsia="SimSun" w:hAnsi="SimSun" w:cs="SimSun" w:hint="eastAsia"/>
                <w:szCs w:val="21"/>
              </w:rPr>
              <w:t>虚假宣传</w:t>
            </w:r>
            <w:r w:rsidRPr="00DD31A5">
              <w:rPr>
                <w:rFonts w:ascii="SimSun" w:eastAsia="SimSun" w:hAnsi="SimSun" w:cs="Malgun Gothic" w:hint="eastAsia"/>
                <w:szCs w:val="21"/>
              </w:rPr>
              <w:t>、</w:t>
            </w:r>
            <w:r w:rsidRPr="00DD31A5">
              <w:rPr>
                <w:rFonts w:ascii="SimSun" w:eastAsia="SimSun" w:hAnsi="SimSun" w:cs="SimSun" w:hint="eastAsia"/>
                <w:szCs w:val="21"/>
              </w:rPr>
              <w:t>价格欺诈</w:t>
            </w:r>
            <w:r w:rsidRPr="00DD31A5">
              <w:rPr>
                <w:rFonts w:ascii="SimSun" w:eastAsia="SimSun" w:hAnsi="SimSun" w:cs="Malgun Gothic" w:hint="eastAsia"/>
                <w:szCs w:val="21"/>
              </w:rPr>
              <w:t>、</w:t>
            </w:r>
            <w:r w:rsidRPr="00DD31A5">
              <w:rPr>
                <w:rFonts w:ascii="SimSun" w:eastAsia="SimSun" w:hAnsi="SimSun" w:cs="SimSun" w:hint="eastAsia"/>
                <w:szCs w:val="21"/>
              </w:rPr>
              <w:t>商业贿赂</w:t>
            </w:r>
            <w:r w:rsidRPr="00DD31A5">
              <w:rPr>
                <w:rFonts w:ascii="SimSun" w:eastAsia="SimSun" w:hAnsi="SimSun" w:cs="Malgun Gothic" w:hint="eastAsia"/>
                <w:szCs w:val="21"/>
              </w:rPr>
              <w:t>、</w:t>
            </w:r>
            <w:r w:rsidRPr="00DD31A5">
              <w:rPr>
                <w:rFonts w:ascii="SimSun" w:eastAsia="SimSun" w:hAnsi="SimSun" w:cs="SimSun" w:hint="eastAsia"/>
                <w:szCs w:val="21"/>
              </w:rPr>
              <w:t>违法有奖销售</w:t>
            </w:r>
            <w:r w:rsidRPr="00DD31A5">
              <w:rPr>
                <w:rFonts w:ascii="SimSun" w:eastAsia="SimSun" w:hAnsi="SimSun" w:cs="Malgun Gothic" w:hint="eastAsia"/>
                <w:szCs w:val="21"/>
              </w:rPr>
              <w:t>、</w:t>
            </w:r>
            <w:r w:rsidRPr="00DD31A5">
              <w:rPr>
                <w:rFonts w:ascii="SimSun" w:eastAsia="SimSun" w:hAnsi="SimSun" w:cs="SimSun" w:hint="eastAsia"/>
                <w:szCs w:val="21"/>
              </w:rPr>
              <w:t>商业诋毁</w:t>
            </w:r>
            <w:r w:rsidRPr="00DD31A5">
              <w:rPr>
                <w:rFonts w:ascii="SimSun" w:eastAsia="SimSun" w:hAnsi="SimSun" w:cs="Malgun Gothic" w:hint="eastAsia"/>
                <w:szCs w:val="21"/>
              </w:rPr>
              <w:t>、</w:t>
            </w:r>
            <w:r w:rsidRPr="00DD31A5">
              <w:rPr>
                <w:rFonts w:ascii="SimSun" w:eastAsia="SimSun" w:hAnsi="SimSun" w:cs="SimSun" w:hint="eastAsia"/>
                <w:szCs w:val="21"/>
              </w:rPr>
              <w:t>销售无合法进口证明商品等不正当竞争行为</w:t>
            </w:r>
            <w:r w:rsidRPr="00DD31A5">
              <w:rPr>
                <w:rFonts w:ascii="SimSun" w:eastAsia="SimSun" w:hAnsi="SimSun" w:cs="Malgun Gothic" w:hint="eastAsia"/>
                <w:szCs w:val="21"/>
              </w:rPr>
              <w:t>；</w:t>
            </w:r>
            <w:r w:rsidRPr="00DD31A5">
              <w:rPr>
                <w:rFonts w:ascii="SimSun" w:eastAsia="SimSun" w:hAnsi="SimSun" w:cs="SimSun" w:hint="eastAsia"/>
                <w:szCs w:val="21"/>
              </w:rPr>
              <w:t>依法保护各类知识产权</w:t>
            </w:r>
            <w:r w:rsidRPr="00DD31A5">
              <w:rPr>
                <w:rFonts w:ascii="SimSun" w:eastAsia="SimSun" w:hAnsi="SimSun" w:cs="Malgun Gothic" w:hint="eastAsia"/>
                <w:szCs w:val="21"/>
              </w:rPr>
              <w:t>，</w:t>
            </w:r>
            <w:r w:rsidRPr="00DD31A5">
              <w:rPr>
                <w:rFonts w:ascii="SimSun" w:eastAsia="SimSun" w:hAnsi="SimSun" w:cs="SimSun" w:hint="eastAsia"/>
                <w:szCs w:val="21"/>
              </w:rPr>
              <w:t>鼓励技术创新</w:t>
            </w:r>
            <w:r w:rsidRPr="00DD31A5">
              <w:rPr>
                <w:rFonts w:ascii="SimSun" w:eastAsia="SimSun" w:hAnsi="SimSun" w:cs="Malgun Gothic" w:hint="eastAsia"/>
                <w:szCs w:val="21"/>
              </w:rPr>
              <w:t>，</w:t>
            </w:r>
            <w:r w:rsidRPr="00DD31A5">
              <w:rPr>
                <w:rFonts w:ascii="SimSun" w:eastAsia="SimSun" w:hAnsi="SimSun" w:cs="SimSun" w:hint="eastAsia"/>
                <w:szCs w:val="21"/>
              </w:rPr>
              <w:t>打击侵犯知识产权和制售</w:t>
            </w:r>
            <w:r w:rsidRPr="00DD31A5">
              <w:rPr>
                <w:rFonts w:ascii="SimSun" w:eastAsia="SimSun" w:hAnsi="SimSun" w:cs="SimSun" w:hint="eastAsia"/>
                <w:szCs w:val="21"/>
              </w:rPr>
              <w:lastRenderedPageBreak/>
              <w:t>假冒伪劣商品的行为</w:t>
            </w:r>
            <w:r w:rsidRPr="00DD31A5">
              <w:rPr>
                <w:rFonts w:ascii="SimSun" w:eastAsia="SimSun" w:hAnsi="SimSun" w:cs="Malgun Gothic" w:hint="eastAsia"/>
                <w:szCs w:val="21"/>
              </w:rPr>
              <w:t>。（</w:t>
            </w:r>
            <w:r w:rsidRPr="00DD31A5">
              <w:rPr>
                <w:rFonts w:ascii="SimSun" w:eastAsia="SimSun" w:hAnsi="SimSun" w:cs="SimSun" w:hint="eastAsia"/>
                <w:szCs w:val="21"/>
              </w:rPr>
              <w:t>商务部</w:t>
            </w:r>
            <w:r w:rsidRPr="00DD31A5">
              <w:rPr>
                <w:rFonts w:ascii="SimSun" w:eastAsia="SimSun" w:hAnsi="SimSun" w:cs="Malgun Gothic" w:hint="eastAsia"/>
                <w:szCs w:val="21"/>
              </w:rPr>
              <w:t>、</w:t>
            </w:r>
            <w:r w:rsidRPr="00DD31A5">
              <w:rPr>
                <w:rFonts w:ascii="SimSun" w:eastAsia="SimSun" w:hAnsi="SimSun" w:cs="SimSun" w:hint="eastAsia"/>
                <w:szCs w:val="21"/>
              </w:rPr>
              <w:t>发展改革委</w:t>
            </w:r>
            <w:r w:rsidRPr="00DD31A5">
              <w:rPr>
                <w:rFonts w:ascii="SimSun" w:eastAsia="SimSun" w:hAnsi="SimSun" w:cs="Malgun Gothic" w:hint="eastAsia"/>
                <w:szCs w:val="21"/>
              </w:rPr>
              <w:t>、</w:t>
            </w:r>
            <w:r w:rsidRPr="00DD31A5">
              <w:rPr>
                <w:rFonts w:ascii="SimSun" w:eastAsia="SimSun" w:hAnsi="SimSun" w:cs="SimSun" w:hint="eastAsia"/>
                <w:szCs w:val="21"/>
              </w:rPr>
              <w:t>工商总局</w:t>
            </w:r>
            <w:r w:rsidRPr="00DD31A5">
              <w:rPr>
                <w:rFonts w:ascii="SimSun" w:eastAsia="SimSun" w:hAnsi="SimSun" w:cs="Malgun Gothic" w:hint="eastAsia"/>
                <w:szCs w:val="21"/>
              </w:rPr>
              <w:t>、</w:t>
            </w:r>
            <w:r w:rsidRPr="00DD31A5">
              <w:rPr>
                <w:rFonts w:ascii="SimSun" w:eastAsia="SimSun" w:hAnsi="SimSun" w:cs="SimSun" w:hint="eastAsia"/>
                <w:szCs w:val="21"/>
              </w:rPr>
              <w:t>知识产权局等部门按职责分工分别负责</w:t>
            </w:r>
            <w:r w:rsidRPr="00DD31A5">
              <w:rPr>
                <w:rFonts w:ascii="SimSun" w:eastAsia="SimSun" w:hAnsi="SimSun" w:cs="Malgun Gothic" w:hint="eastAsia"/>
                <w:szCs w:val="21"/>
              </w:rPr>
              <w:t>）</w:t>
            </w:r>
          </w:p>
          <w:p w:rsidR="00383017" w:rsidRPr="00383017" w:rsidRDefault="00383017" w:rsidP="00383017">
            <w:pPr>
              <w:wordWrap w:val="0"/>
              <w:autoSpaceDN w:val="0"/>
              <w:snapToGrid w:val="0"/>
              <w:spacing w:line="290" w:lineRule="atLeast"/>
              <w:ind w:firstLineChars="0" w:firstLine="405"/>
              <w:rPr>
                <w:rFonts w:ascii="SimSun" w:hAnsi="SimSun"/>
                <w:szCs w:val="21"/>
                <w:lang w:eastAsia="ko-KR"/>
              </w:rPr>
            </w:pPr>
          </w:p>
          <w:p w:rsidR="00DD31A5" w:rsidRDefault="00DD31A5" w:rsidP="00383017">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DD31A5">
              <w:rPr>
                <w:rFonts w:ascii="SimSun" w:eastAsia="SimSun" w:hAnsi="SimSun" w:cs="SimSun" w:hint="eastAsia"/>
                <w:szCs w:val="21"/>
              </w:rPr>
              <w:t>十二</w:t>
            </w:r>
            <w:r w:rsidRPr="00DD31A5">
              <w:rPr>
                <w:rFonts w:ascii="SimSun" w:eastAsia="SimSun" w:hAnsi="SimSun" w:cs="Malgun Gothic" w:hint="eastAsia"/>
                <w:szCs w:val="21"/>
              </w:rPr>
              <w:t>）</w:t>
            </w:r>
            <w:r w:rsidRPr="00DD31A5">
              <w:rPr>
                <w:rFonts w:ascii="SimSun" w:eastAsia="SimSun" w:hAnsi="SimSun" w:cs="SimSun" w:hint="eastAsia"/>
                <w:szCs w:val="21"/>
              </w:rPr>
              <w:t>强化风险管理</w:t>
            </w:r>
            <w:r w:rsidRPr="00DD31A5">
              <w:rPr>
                <w:rFonts w:ascii="SimSun" w:eastAsia="SimSun" w:hAnsi="SimSun" w:cs="Malgun Gothic" w:hint="eastAsia"/>
                <w:szCs w:val="21"/>
              </w:rPr>
              <w:t>。</w:t>
            </w:r>
            <w:r w:rsidRPr="00DD31A5">
              <w:rPr>
                <w:rFonts w:ascii="SimSun" w:eastAsia="SimSun" w:hAnsi="SimSun" w:cs="SimSun" w:hint="eastAsia"/>
                <w:szCs w:val="21"/>
              </w:rPr>
              <w:t>加强对市场行为的风险监测分析</w:t>
            </w:r>
            <w:r w:rsidRPr="00DD31A5">
              <w:rPr>
                <w:rFonts w:ascii="SimSun" w:eastAsia="SimSun" w:hAnsi="SimSun" w:cs="Malgun Gothic" w:hint="eastAsia"/>
                <w:szCs w:val="21"/>
              </w:rPr>
              <w:t>，</w:t>
            </w:r>
            <w:r w:rsidRPr="00DD31A5">
              <w:rPr>
                <w:rFonts w:ascii="SimSun" w:eastAsia="SimSun" w:hAnsi="SimSun" w:cs="SimSun" w:hint="eastAsia"/>
                <w:szCs w:val="21"/>
              </w:rPr>
              <w:t>加快建立对高危行业</w:t>
            </w:r>
            <w:r w:rsidRPr="00DD31A5">
              <w:rPr>
                <w:rFonts w:ascii="SimSun" w:eastAsia="SimSun" w:hAnsi="SimSun" w:cs="Malgun Gothic" w:hint="eastAsia"/>
                <w:szCs w:val="21"/>
              </w:rPr>
              <w:t>、</w:t>
            </w:r>
            <w:r w:rsidRPr="00DD31A5">
              <w:rPr>
                <w:rFonts w:ascii="SimSun" w:eastAsia="SimSun" w:hAnsi="SimSun" w:cs="SimSun" w:hint="eastAsia"/>
                <w:szCs w:val="21"/>
              </w:rPr>
              <w:t>重点工程</w:t>
            </w:r>
            <w:r w:rsidRPr="00DD31A5">
              <w:rPr>
                <w:rFonts w:ascii="SimSun" w:eastAsia="SimSun" w:hAnsi="SimSun" w:cs="Malgun Gothic" w:hint="eastAsia"/>
                <w:szCs w:val="21"/>
              </w:rPr>
              <w:t>、</w:t>
            </w:r>
            <w:r w:rsidRPr="00DD31A5">
              <w:rPr>
                <w:rFonts w:ascii="SimSun" w:eastAsia="SimSun" w:hAnsi="SimSun" w:cs="SimSun" w:hint="eastAsia"/>
                <w:szCs w:val="21"/>
              </w:rPr>
              <w:t>重要商品及生产资料</w:t>
            </w:r>
            <w:r w:rsidRPr="00DD31A5">
              <w:rPr>
                <w:rFonts w:ascii="SimSun" w:eastAsia="SimSun" w:hAnsi="SimSun" w:cs="Malgun Gothic" w:hint="eastAsia"/>
                <w:szCs w:val="21"/>
              </w:rPr>
              <w:t>、</w:t>
            </w:r>
            <w:r w:rsidRPr="00DD31A5">
              <w:rPr>
                <w:rFonts w:ascii="SimSun" w:eastAsia="SimSun" w:hAnsi="SimSun" w:cs="SimSun" w:hint="eastAsia"/>
                <w:szCs w:val="21"/>
              </w:rPr>
              <w:t>重点领域的风险评估指标体系</w:t>
            </w:r>
            <w:r w:rsidRPr="00DD31A5">
              <w:rPr>
                <w:rFonts w:ascii="SimSun" w:eastAsia="SimSun" w:hAnsi="SimSun" w:cs="Malgun Gothic" w:hint="eastAsia"/>
                <w:szCs w:val="21"/>
              </w:rPr>
              <w:t>、</w:t>
            </w:r>
            <w:r w:rsidRPr="00DD31A5">
              <w:rPr>
                <w:rFonts w:ascii="SimSun" w:eastAsia="SimSun" w:hAnsi="SimSun" w:cs="SimSun" w:hint="eastAsia"/>
                <w:szCs w:val="21"/>
              </w:rPr>
              <w:t>风险监测预警和跟踪制度</w:t>
            </w:r>
            <w:r w:rsidRPr="00DD31A5">
              <w:rPr>
                <w:rFonts w:ascii="SimSun" w:eastAsia="SimSun" w:hAnsi="SimSun" w:cs="Malgun Gothic" w:hint="eastAsia"/>
                <w:szCs w:val="21"/>
              </w:rPr>
              <w:t>、</w:t>
            </w:r>
            <w:r w:rsidRPr="00DD31A5">
              <w:rPr>
                <w:rFonts w:ascii="SimSun" w:eastAsia="SimSun" w:hAnsi="SimSun" w:cs="SimSun" w:hint="eastAsia"/>
                <w:szCs w:val="21"/>
              </w:rPr>
              <w:t>风险管理防控联动机制</w:t>
            </w:r>
            <w:r w:rsidRPr="00DD31A5">
              <w:rPr>
                <w:rFonts w:ascii="SimSun" w:eastAsia="SimSun" w:hAnsi="SimSun" w:cs="Malgun Gothic" w:hint="eastAsia"/>
                <w:szCs w:val="21"/>
              </w:rPr>
              <w:t>。（</w:t>
            </w:r>
            <w:r w:rsidRPr="00DD31A5">
              <w:rPr>
                <w:rFonts w:ascii="SimSun" w:eastAsia="SimSun" w:hAnsi="SimSun" w:cs="SimSun" w:hint="eastAsia"/>
                <w:szCs w:val="21"/>
              </w:rPr>
              <w:t>各相关市场监管部门按职责分工分别负责</w:t>
            </w:r>
            <w:r w:rsidRPr="00DD31A5">
              <w:rPr>
                <w:rFonts w:ascii="SimSun" w:eastAsia="SimSun" w:hAnsi="SimSun" w:cs="Malgun Gothic" w:hint="eastAsia"/>
                <w:szCs w:val="21"/>
              </w:rPr>
              <w:t>）</w:t>
            </w:r>
            <w:r w:rsidRPr="00DD31A5">
              <w:rPr>
                <w:rFonts w:ascii="SimSun" w:eastAsia="SimSun" w:hAnsi="SimSun" w:cs="SimSun" w:hint="eastAsia"/>
                <w:szCs w:val="21"/>
              </w:rPr>
              <w:t>完善区域产品质量和生产安全风险警示制度</w:t>
            </w:r>
            <w:r w:rsidRPr="00DD31A5">
              <w:rPr>
                <w:rFonts w:ascii="SimSun" w:eastAsia="SimSun" w:hAnsi="SimSun" w:cs="Malgun Gothic" w:hint="eastAsia"/>
                <w:szCs w:val="21"/>
              </w:rPr>
              <w:t>。（</w:t>
            </w:r>
            <w:r w:rsidRPr="00DD31A5">
              <w:rPr>
                <w:rFonts w:ascii="SimSun" w:eastAsia="SimSun" w:hAnsi="SimSun" w:cs="SimSun" w:hint="eastAsia"/>
                <w:szCs w:val="21"/>
              </w:rPr>
              <w:t>质检总局</w:t>
            </w:r>
            <w:r w:rsidRPr="00DD31A5">
              <w:rPr>
                <w:rFonts w:ascii="SimSun" w:eastAsia="SimSun" w:hAnsi="SimSun" w:cs="Malgun Gothic" w:hint="eastAsia"/>
                <w:szCs w:val="21"/>
              </w:rPr>
              <w:t>、</w:t>
            </w:r>
            <w:r w:rsidRPr="00DD31A5">
              <w:rPr>
                <w:rFonts w:ascii="SimSun" w:eastAsia="SimSun" w:hAnsi="SimSun" w:cs="SimSun" w:hint="eastAsia"/>
                <w:szCs w:val="21"/>
              </w:rPr>
              <w:t>工商总局</w:t>
            </w:r>
            <w:r w:rsidRPr="00DD31A5">
              <w:rPr>
                <w:rFonts w:ascii="SimSun" w:eastAsia="SimSun" w:hAnsi="SimSun" w:cs="Malgun Gothic" w:hint="eastAsia"/>
                <w:szCs w:val="21"/>
              </w:rPr>
              <w:t>、</w:t>
            </w:r>
            <w:r w:rsidRPr="00DD31A5">
              <w:rPr>
                <w:rFonts w:ascii="SimSun" w:eastAsia="SimSun" w:hAnsi="SimSun" w:cs="SimSun" w:hint="eastAsia"/>
                <w:szCs w:val="21"/>
              </w:rPr>
              <w:t>安全监管总局按职责分工分别负责</w:t>
            </w:r>
            <w:r w:rsidRPr="00DD31A5">
              <w:rPr>
                <w:rFonts w:ascii="SimSun" w:eastAsia="SimSun" w:hAnsi="SimSun" w:cs="Malgun Gothic" w:hint="eastAsia"/>
                <w:szCs w:val="21"/>
              </w:rPr>
              <w:t>）</w:t>
            </w:r>
            <w:r w:rsidRPr="00DD31A5">
              <w:rPr>
                <w:rFonts w:ascii="SimSun" w:eastAsia="SimSun" w:hAnsi="SimSun" w:cs="SimSun" w:hint="eastAsia"/>
                <w:szCs w:val="21"/>
              </w:rPr>
              <w:t>依据风险程度</w:t>
            </w:r>
            <w:r w:rsidRPr="00DD31A5">
              <w:rPr>
                <w:rFonts w:ascii="SimSun" w:eastAsia="SimSun" w:hAnsi="SimSun" w:cs="Malgun Gothic" w:hint="eastAsia"/>
                <w:szCs w:val="21"/>
              </w:rPr>
              <w:t>，</w:t>
            </w:r>
            <w:r w:rsidRPr="00DD31A5">
              <w:rPr>
                <w:rFonts w:ascii="SimSun" w:eastAsia="SimSun" w:hAnsi="SimSun" w:cs="SimSun" w:hint="eastAsia"/>
                <w:szCs w:val="21"/>
              </w:rPr>
              <w:t>加强对发生事故几率高</w:t>
            </w:r>
            <w:r w:rsidRPr="00DD31A5">
              <w:rPr>
                <w:rFonts w:ascii="SimSun" w:eastAsia="SimSun" w:hAnsi="SimSun" w:cs="Malgun Gothic" w:hint="eastAsia"/>
                <w:szCs w:val="21"/>
              </w:rPr>
              <w:t>、</w:t>
            </w:r>
            <w:r w:rsidRPr="00DD31A5">
              <w:rPr>
                <w:rFonts w:ascii="SimSun" w:eastAsia="SimSun" w:hAnsi="SimSun" w:cs="SimSun" w:hint="eastAsia"/>
                <w:szCs w:val="21"/>
              </w:rPr>
              <w:t>损失重大的环节和领域的监管</w:t>
            </w:r>
            <w:r w:rsidRPr="00DD31A5">
              <w:rPr>
                <w:rFonts w:ascii="SimSun" w:eastAsia="SimSun" w:hAnsi="SimSun" w:cs="Malgun Gothic" w:hint="eastAsia"/>
                <w:szCs w:val="21"/>
              </w:rPr>
              <w:t>，</w:t>
            </w:r>
            <w:r w:rsidRPr="00DD31A5">
              <w:rPr>
                <w:rFonts w:ascii="SimSun" w:eastAsia="SimSun" w:hAnsi="SimSun" w:cs="SimSun" w:hint="eastAsia"/>
                <w:szCs w:val="21"/>
              </w:rPr>
              <w:t>防范区域性</w:t>
            </w:r>
            <w:r w:rsidRPr="00DD31A5">
              <w:rPr>
                <w:rFonts w:ascii="SimSun" w:eastAsia="SimSun" w:hAnsi="SimSun" w:cs="Malgun Gothic" w:hint="eastAsia"/>
                <w:szCs w:val="21"/>
              </w:rPr>
              <w:t>、</w:t>
            </w:r>
            <w:r w:rsidRPr="00DD31A5">
              <w:rPr>
                <w:rFonts w:ascii="SimSun" w:eastAsia="SimSun" w:hAnsi="SimSun" w:cs="SimSun" w:hint="eastAsia"/>
                <w:szCs w:val="21"/>
              </w:rPr>
              <w:t>行业性和系统性风险</w:t>
            </w:r>
            <w:r w:rsidRPr="00DD31A5">
              <w:rPr>
                <w:rFonts w:ascii="SimSun" w:eastAsia="SimSun" w:hAnsi="SimSun" w:cs="Malgun Gothic" w:hint="eastAsia"/>
                <w:szCs w:val="21"/>
              </w:rPr>
              <w:t>。（</w:t>
            </w:r>
            <w:r w:rsidRPr="00DD31A5">
              <w:rPr>
                <w:rFonts w:ascii="SimSun" w:eastAsia="SimSun" w:hAnsi="SimSun" w:cs="SimSun" w:hint="eastAsia"/>
                <w:szCs w:val="21"/>
              </w:rPr>
              <w:t>各相关市场监管部门按职责分工分别负责</w:t>
            </w:r>
            <w:r w:rsidRPr="00DD31A5">
              <w:rPr>
                <w:rFonts w:ascii="SimSun" w:eastAsia="SimSun" w:hAnsi="SimSun" w:cs="Malgun Gothic" w:hint="eastAsia"/>
                <w:szCs w:val="21"/>
              </w:rPr>
              <w:t>）</w:t>
            </w:r>
          </w:p>
          <w:p w:rsidR="00383017" w:rsidRPr="00383017" w:rsidRDefault="00383017" w:rsidP="00383017">
            <w:pPr>
              <w:wordWrap w:val="0"/>
              <w:autoSpaceDN w:val="0"/>
              <w:snapToGrid w:val="0"/>
              <w:spacing w:line="290" w:lineRule="atLeast"/>
              <w:ind w:firstLineChars="0" w:firstLine="405"/>
              <w:rPr>
                <w:rFonts w:ascii="SimSun" w:hAnsi="SimSun"/>
                <w:szCs w:val="21"/>
                <w:lang w:eastAsia="ko-KR"/>
              </w:rPr>
            </w:pPr>
          </w:p>
          <w:p w:rsidR="00DD31A5" w:rsidRDefault="00DD31A5" w:rsidP="00383017">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383017">
              <w:rPr>
                <w:rFonts w:ascii="SimSun" w:eastAsia="SimSun" w:hAnsi="SimSun" w:cs="SimSun" w:hint="eastAsia"/>
                <w:spacing w:val="6"/>
                <w:szCs w:val="21"/>
              </w:rPr>
              <w:t>十三</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广泛运用科技手段实施监管</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充分利用信息网络技术实现在线即时监督监测</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加强非现场监管执法</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充分运用移动执法</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电子案卷等手段</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提高执法效能</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工商总局</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质检总局</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安全监管总局</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食品药品监管总局</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环境保护部</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文化部</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海关总署等部门按职责分工分别负责</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利用物联网建设重要产品等追溯体系</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形成</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来源可查</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去向可追</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责任可究</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的信息链条</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商务部牵头负责</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加快完善认定电子签名法律效力的机制</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工业和信息化部</w:t>
            </w:r>
            <w:r w:rsidRPr="00383017">
              <w:rPr>
                <w:rFonts w:ascii="SimSun" w:eastAsia="SimSun" w:hAnsi="SimSun" w:cs="Malgun Gothic" w:hint="eastAsia"/>
                <w:spacing w:val="6"/>
                <w:szCs w:val="21"/>
              </w:rPr>
              <w:t>、</w:t>
            </w:r>
            <w:r w:rsidRPr="00383017">
              <w:rPr>
                <w:rFonts w:ascii="SimSun" w:eastAsia="SimSun" w:hAnsi="SimSun" w:cs="SimSun" w:hint="eastAsia"/>
                <w:spacing w:val="6"/>
                <w:szCs w:val="21"/>
              </w:rPr>
              <w:t>法制办牵头负责</w:t>
            </w:r>
            <w:r w:rsidRPr="00383017">
              <w:rPr>
                <w:rFonts w:ascii="SimSun" w:eastAsia="SimSun" w:hAnsi="SimSun" w:cs="Malgun Gothic" w:hint="eastAsia"/>
                <w:spacing w:val="6"/>
                <w:szCs w:val="21"/>
              </w:rPr>
              <w:t>）</w:t>
            </w:r>
          </w:p>
          <w:p w:rsidR="00383017" w:rsidRPr="00383017" w:rsidRDefault="00383017" w:rsidP="00383017">
            <w:pPr>
              <w:wordWrap w:val="0"/>
              <w:autoSpaceDN w:val="0"/>
              <w:snapToGrid w:val="0"/>
              <w:spacing w:line="290" w:lineRule="atLeast"/>
              <w:ind w:firstLineChars="0" w:firstLine="405"/>
              <w:rPr>
                <w:rFonts w:ascii="SimSun" w:hAnsi="SimSun"/>
                <w:szCs w:val="21"/>
                <w:lang w:eastAsia="ko-KR"/>
              </w:rPr>
            </w:pPr>
          </w:p>
          <w:p w:rsidR="00DD31A5" w:rsidRPr="00383017" w:rsidRDefault="00DD31A5" w:rsidP="00383017">
            <w:pPr>
              <w:pStyle w:val="a8"/>
              <w:numPr>
                <w:ilvl w:val="0"/>
                <w:numId w:val="1"/>
              </w:numPr>
              <w:wordWrap w:val="0"/>
              <w:autoSpaceDN w:val="0"/>
              <w:snapToGrid w:val="0"/>
              <w:spacing w:line="290" w:lineRule="atLeast"/>
              <w:ind w:leftChars="0" w:firstLineChars="0"/>
              <w:jc w:val="center"/>
              <w:rPr>
                <w:rFonts w:ascii="SimSun" w:hAnsi="SimSun" w:cs="SimSun" w:hint="eastAsia"/>
                <w:b/>
                <w:szCs w:val="21"/>
                <w:lang w:eastAsia="ko-KR"/>
              </w:rPr>
            </w:pPr>
            <w:r w:rsidRPr="00383017">
              <w:rPr>
                <w:rFonts w:ascii="SimSun" w:eastAsia="SimSun" w:hAnsi="SimSun" w:cs="SimSun" w:hint="eastAsia"/>
                <w:b/>
                <w:szCs w:val="21"/>
              </w:rPr>
              <w:t>夯实监管信用基础</w:t>
            </w:r>
          </w:p>
          <w:p w:rsidR="00383017" w:rsidRPr="00383017" w:rsidRDefault="00383017" w:rsidP="00383017">
            <w:pPr>
              <w:wordWrap w:val="0"/>
              <w:autoSpaceDN w:val="0"/>
              <w:snapToGrid w:val="0"/>
              <w:spacing w:line="290" w:lineRule="atLeast"/>
              <w:ind w:firstLineChars="0"/>
              <w:rPr>
                <w:rFonts w:ascii="SimSun" w:hAnsi="SimSun"/>
                <w:b/>
                <w:szCs w:val="21"/>
                <w:lang w:eastAsia="ko-KR"/>
              </w:rPr>
            </w:pPr>
          </w:p>
          <w:p w:rsidR="00DD31A5" w:rsidRDefault="00DD31A5" w:rsidP="00383017">
            <w:pPr>
              <w:wordWrap w:val="0"/>
              <w:autoSpaceDN w:val="0"/>
              <w:snapToGrid w:val="0"/>
              <w:spacing w:line="290" w:lineRule="atLeast"/>
              <w:ind w:firstLineChars="0" w:firstLine="405"/>
              <w:rPr>
                <w:rFonts w:ascii="SimSun" w:hAnsi="SimSun" w:cs="Malgun Gothic" w:hint="eastAsia"/>
                <w:szCs w:val="21"/>
              </w:rPr>
            </w:pPr>
            <w:r w:rsidRPr="00DD31A5">
              <w:rPr>
                <w:rFonts w:ascii="SimSun" w:eastAsia="SimSun" w:hAnsi="SimSun" w:cs="SimSun" w:hint="eastAsia"/>
                <w:szCs w:val="21"/>
              </w:rPr>
              <w:t>运用信息公示</w:t>
            </w:r>
            <w:r w:rsidRPr="00DD31A5">
              <w:rPr>
                <w:rFonts w:ascii="SimSun" w:eastAsia="SimSun" w:hAnsi="SimSun" w:cs="Malgun Gothic" w:hint="eastAsia"/>
                <w:szCs w:val="21"/>
              </w:rPr>
              <w:t>、</w:t>
            </w:r>
            <w:r w:rsidRPr="00DD31A5">
              <w:rPr>
                <w:rFonts w:ascii="SimSun" w:eastAsia="SimSun" w:hAnsi="SimSun" w:cs="SimSun" w:hint="eastAsia"/>
                <w:szCs w:val="21"/>
              </w:rPr>
              <w:t>信息共享和信用约束等手段</w:t>
            </w:r>
            <w:r w:rsidRPr="00DD31A5">
              <w:rPr>
                <w:rFonts w:ascii="SimSun" w:eastAsia="SimSun" w:hAnsi="SimSun" w:cs="Malgun Gothic" w:hint="eastAsia"/>
                <w:szCs w:val="21"/>
              </w:rPr>
              <w:t>，</w:t>
            </w:r>
            <w:r w:rsidRPr="00DD31A5">
              <w:rPr>
                <w:rFonts w:ascii="SimSun" w:eastAsia="SimSun" w:hAnsi="SimSun" w:cs="SimSun" w:hint="eastAsia"/>
                <w:szCs w:val="21"/>
              </w:rPr>
              <w:t>营造诚实</w:t>
            </w:r>
            <w:r w:rsidRPr="00DD31A5">
              <w:rPr>
                <w:rFonts w:ascii="SimSun" w:eastAsia="SimSun" w:hAnsi="SimSun" w:cs="Malgun Gothic" w:hint="eastAsia"/>
                <w:szCs w:val="21"/>
              </w:rPr>
              <w:t>、</w:t>
            </w:r>
            <w:r w:rsidRPr="00DD31A5">
              <w:rPr>
                <w:rFonts w:ascii="SimSun" w:eastAsia="SimSun" w:hAnsi="SimSun" w:cs="SimSun" w:hint="eastAsia"/>
                <w:szCs w:val="21"/>
              </w:rPr>
              <w:t>自律</w:t>
            </w:r>
            <w:r w:rsidRPr="00DD31A5">
              <w:rPr>
                <w:rFonts w:ascii="SimSun" w:eastAsia="SimSun" w:hAnsi="SimSun" w:cs="Malgun Gothic" w:hint="eastAsia"/>
                <w:szCs w:val="21"/>
              </w:rPr>
              <w:t>、</w:t>
            </w:r>
            <w:r w:rsidRPr="00DD31A5">
              <w:rPr>
                <w:rFonts w:ascii="SimSun" w:eastAsia="SimSun" w:hAnsi="SimSun" w:cs="SimSun" w:hint="eastAsia"/>
                <w:szCs w:val="21"/>
              </w:rPr>
              <w:t>守信</w:t>
            </w:r>
            <w:r w:rsidRPr="00DD31A5">
              <w:rPr>
                <w:rFonts w:ascii="SimSun" w:eastAsia="SimSun" w:hAnsi="SimSun" w:cs="Malgun Gothic" w:hint="eastAsia"/>
                <w:szCs w:val="21"/>
              </w:rPr>
              <w:t>、</w:t>
            </w:r>
            <w:r w:rsidRPr="00DD31A5">
              <w:rPr>
                <w:rFonts w:ascii="SimSun" w:eastAsia="SimSun" w:hAnsi="SimSun" w:cs="SimSun" w:hint="eastAsia"/>
                <w:szCs w:val="21"/>
              </w:rPr>
              <w:t>互信的社会信用环境</w:t>
            </w:r>
            <w:r w:rsidRPr="00DD31A5">
              <w:rPr>
                <w:rFonts w:ascii="SimSun" w:eastAsia="SimSun" w:hAnsi="SimSun" w:cs="Malgun Gothic" w:hint="eastAsia"/>
                <w:szCs w:val="21"/>
              </w:rPr>
              <w:t>，</w:t>
            </w:r>
            <w:r w:rsidRPr="00DD31A5">
              <w:rPr>
                <w:rFonts w:ascii="SimSun" w:eastAsia="SimSun" w:hAnsi="SimSun" w:cs="SimSun" w:hint="eastAsia"/>
                <w:szCs w:val="21"/>
              </w:rPr>
              <w:t>促进各类市场主体守合同</w:t>
            </w:r>
            <w:r w:rsidRPr="00DD31A5">
              <w:rPr>
                <w:rFonts w:ascii="SimSun" w:eastAsia="SimSun" w:hAnsi="SimSun" w:cs="Malgun Gothic" w:hint="eastAsia"/>
                <w:szCs w:val="21"/>
              </w:rPr>
              <w:t>、</w:t>
            </w:r>
            <w:r w:rsidRPr="00DD31A5">
              <w:rPr>
                <w:rFonts w:ascii="SimSun" w:eastAsia="SimSun" w:hAnsi="SimSun" w:cs="SimSun" w:hint="eastAsia"/>
                <w:szCs w:val="21"/>
              </w:rPr>
              <w:t>重信用</w:t>
            </w:r>
            <w:r w:rsidRPr="00DD31A5">
              <w:rPr>
                <w:rFonts w:ascii="SimSun" w:eastAsia="SimSun" w:hAnsi="SimSun" w:cs="Malgun Gothic" w:hint="eastAsia"/>
                <w:szCs w:val="21"/>
              </w:rPr>
              <w:t>。</w:t>
            </w:r>
          </w:p>
          <w:p w:rsidR="00383017" w:rsidRPr="00383017" w:rsidRDefault="00383017" w:rsidP="00383017">
            <w:pPr>
              <w:wordWrap w:val="0"/>
              <w:autoSpaceDN w:val="0"/>
              <w:snapToGrid w:val="0"/>
              <w:spacing w:line="290" w:lineRule="atLeast"/>
              <w:ind w:firstLineChars="0" w:firstLine="405"/>
              <w:rPr>
                <w:rFonts w:ascii="SimSun" w:hAnsi="SimSun"/>
                <w:szCs w:val="21"/>
              </w:rPr>
            </w:pPr>
          </w:p>
          <w:p w:rsidR="00DD31A5" w:rsidRDefault="00DD31A5" w:rsidP="00757628">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DD31A5">
              <w:rPr>
                <w:rFonts w:ascii="SimSun" w:eastAsia="SimSun" w:hAnsi="SimSun" w:cs="SimSun" w:hint="eastAsia"/>
                <w:szCs w:val="21"/>
              </w:rPr>
              <w:t>十四</w:t>
            </w:r>
            <w:r w:rsidRPr="00DD31A5">
              <w:rPr>
                <w:rFonts w:ascii="SimSun" w:eastAsia="SimSun" w:hAnsi="SimSun" w:cs="Malgun Gothic" w:hint="eastAsia"/>
                <w:szCs w:val="21"/>
              </w:rPr>
              <w:t>）</w:t>
            </w:r>
            <w:r w:rsidRPr="00DD31A5">
              <w:rPr>
                <w:rFonts w:ascii="SimSun" w:eastAsia="SimSun" w:hAnsi="SimSun" w:cs="SimSun" w:hint="eastAsia"/>
                <w:szCs w:val="21"/>
              </w:rPr>
              <w:t>加快市场主体信用信息平台建设</w:t>
            </w:r>
            <w:r w:rsidRPr="00DD31A5">
              <w:rPr>
                <w:rFonts w:ascii="SimSun" w:eastAsia="SimSun" w:hAnsi="SimSun" w:cs="Malgun Gothic" w:hint="eastAsia"/>
                <w:szCs w:val="21"/>
              </w:rPr>
              <w:t>。</w:t>
            </w:r>
            <w:r w:rsidRPr="00DD31A5">
              <w:rPr>
                <w:rFonts w:ascii="SimSun" w:eastAsia="SimSun" w:hAnsi="SimSun" w:cs="SimSun" w:hint="eastAsia"/>
                <w:szCs w:val="21"/>
              </w:rPr>
              <w:t>完善市场主体信用信息记录</w:t>
            </w:r>
            <w:r w:rsidRPr="00DD31A5">
              <w:rPr>
                <w:rFonts w:ascii="SimSun" w:eastAsia="SimSun" w:hAnsi="SimSun" w:cs="Malgun Gothic" w:hint="eastAsia"/>
                <w:szCs w:val="21"/>
              </w:rPr>
              <w:t>，</w:t>
            </w:r>
            <w:r w:rsidRPr="00DD31A5">
              <w:rPr>
                <w:rFonts w:ascii="SimSun" w:eastAsia="SimSun" w:hAnsi="SimSun" w:cs="SimSun" w:hint="eastAsia"/>
                <w:szCs w:val="21"/>
              </w:rPr>
              <w:t>建立信用信息档案和交换共享机制</w:t>
            </w:r>
            <w:r w:rsidRPr="00DD31A5">
              <w:rPr>
                <w:rFonts w:ascii="SimSun" w:eastAsia="SimSun" w:hAnsi="SimSun" w:cs="Malgun Gothic" w:hint="eastAsia"/>
                <w:szCs w:val="21"/>
              </w:rPr>
              <w:t>。</w:t>
            </w:r>
            <w:r w:rsidRPr="00DD31A5">
              <w:rPr>
                <w:rFonts w:ascii="SimSun" w:eastAsia="SimSun" w:hAnsi="SimSun" w:cs="SimSun" w:hint="eastAsia"/>
                <w:szCs w:val="21"/>
              </w:rPr>
              <w:t>逐步建立包括金融</w:t>
            </w:r>
            <w:r w:rsidRPr="00DD31A5">
              <w:rPr>
                <w:rFonts w:ascii="SimSun" w:eastAsia="SimSun" w:hAnsi="SimSun" w:cs="Malgun Gothic" w:hint="eastAsia"/>
                <w:szCs w:val="21"/>
              </w:rPr>
              <w:t>、</w:t>
            </w:r>
            <w:r w:rsidRPr="00DD31A5">
              <w:rPr>
                <w:rFonts w:ascii="SimSun" w:eastAsia="SimSun" w:hAnsi="SimSun" w:cs="SimSun" w:hint="eastAsia"/>
                <w:szCs w:val="21"/>
              </w:rPr>
              <w:t>工商登记</w:t>
            </w:r>
            <w:r w:rsidRPr="00DD31A5">
              <w:rPr>
                <w:rFonts w:ascii="SimSun" w:eastAsia="SimSun" w:hAnsi="SimSun" w:cs="Malgun Gothic" w:hint="eastAsia"/>
                <w:szCs w:val="21"/>
              </w:rPr>
              <w:t>、</w:t>
            </w:r>
            <w:r w:rsidRPr="00DD31A5">
              <w:rPr>
                <w:rFonts w:ascii="SimSun" w:eastAsia="SimSun" w:hAnsi="SimSun" w:cs="SimSun" w:hint="eastAsia"/>
                <w:szCs w:val="21"/>
              </w:rPr>
              <w:t>税收缴纳</w:t>
            </w:r>
            <w:r w:rsidRPr="00DD31A5">
              <w:rPr>
                <w:rFonts w:ascii="SimSun" w:eastAsia="SimSun" w:hAnsi="SimSun" w:cs="Malgun Gothic" w:hint="eastAsia"/>
                <w:szCs w:val="21"/>
              </w:rPr>
              <w:t>、</w:t>
            </w:r>
            <w:r w:rsidRPr="00DD31A5">
              <w:rPr>
                <w:rFonts w:ascii="SimSun" w:eastAsia="SimSun" w:hAnsi="SimSun" w:cs="SimSun" w:hint="eastAsia"/>
                <w:szCs w:val="21"/>
              </w:rPr>
              <w:t>社保缴费</w:t>
            </w:r>
            <w:r w:rsidRPr="00DD31A5">
              <w:rPr>
                <w:rFonts w:ascii="SimSun" w:eastAsia="SimSun" w:hAnsi="SimSun" w:cs="Malgun Gothic" w:hint="eastAsia"/>
                <w:szCs w:val="21"/>
              </w:rPr>
              <w:t>、</w:t>
            </w:r>
            <w:r w:rsidRPr="00DD31A5">
              <w:rPr>
                <w:rFonts w:ascii="SimSun" w:eastAsia="SimSun" w:hAnsi="SimSun" w:cs="SimSun" w:hint="eastAsia"/>
                <w:szCs w:val="21"/>
              </w:rPr>
              <w:t>交通违章</w:t>
            </w:r>
            <w:r w:rsidRPr="00DD31A5">
              <w:rPr>
                <w:rFonts w:ascii="SimSun" w:eastAsia="SimSun" w:hAnsi="SimSun" w:cs="Malgun Gothic" w:hint="eastAsia"/>
                <w:szCs w:val="21"/>
              </w:rPr>
              <w:t>、</w:t>
            </w:r>
            <w:r w:rsidRPr="00DD31A5">
              <w:rPr>
                <w:rFonts w:ascii="SimSun" w:eastAsia="SimSun" w:hAnsi="SimSun" w:cs="SimSun" w:hint="eastAsia"/>
                <w:szCs w:val="21"/>
              </w:rPr>
              <w:t>统计等所有</w:t>
            </w:r>
            <w:r w:rsidRPr="00DD31A5">
              <w:rPr>
                <w:rFonts w:ascii="SimSun" w:eastAsia="SimSun" w:hAnsi="SimSun" w:cs="SimSun" w:hint="eastAsia"/>
                <w:szCs w:val="21"/>
              </w:rPr>
              <w:lastRenderedPageBreak/>
              <w:t>信用信息类别</w:t>
            </w:r>
            <w:r w:rsidRPr="00DD31A5">
              <w:rPr>
                <w:rFonts w:ascii="SimSun" w:eastAsia="SimSun" w:hAnsi="SimSun" w:cs="Malgun Gothic" w:hint="eastAsia"/>
                <w:szCs w:val="21"/>
              </w:rPr>
              <w:t>、</w:t>
            </w:r>
            <w:r w:rsidRPr="00DD31A5">
              <w:rPr>
                <w:rFonts w:ascii="SimSun" w:eastAsia="SimSun" w:hAnsi="SimSun" w:cs="SimSun" w:hint="eastAsia"/>
                <w:szCs w:val="21"/>
              </w:rPr>
              <w:t>覆盖全部信用主体的全国统一信用信息网络平台</w:t>
            </w:r>
            <w:r w:rsidRPr="00DD31A5">
              <w:rPr>
                <w:rFonts w:ascii="SimSun" w:eastAsia="SimSun" w:hAnsi="SimSun" w:cs="Malgun Gothic" w:hint="eastAsia"/>
                <w:szCs w:val="21"/>
              </w:rPr>
              <w:t>。</w:t>
            </w:r>
            <w:r w:rsidRPr="00DD31A5">
              <w:rPr>
                <w:rFonts w:ascii="SimSun" w:eastAsia="SimSun" w:hAnsi="SimSun" w:cs="SimSun" w:hint="eastAsia"/>
                <w:szCs w:val="21"/>
              </w:rPr>
              <w:t>推进信用标准化建设</w:t>
            </w:r>
            <w:r w:rsidRPr="00DD31A5">
              <w:rPr>
                <w:rFonts w:ascii="SimSun" w:eastAsia="SimSun" w:hAnsi="SimSun" w:cs="Malgun Gothic" w:hint="eastAsia"/>
                <w:szCs w:val="21"/>
              </w:rPr>
              <w:t>，</w:t>
            </w:r>
            <w:r w:rsidRPr="00DD31A5">
              <w:rPr>
                <w:rFonts w:ascii="SimSun" w:eastAsia="SimSun" w:hAnsi="SimSun" w:cs="SimSun" w:hint="eastAsia"/>
                <w:szCs w:val="21"/>
              </w:rPr>
              <w:t>建立以公民身份号码和组织机构代码为基础的统一社会信用代码制度</w:t>
            </w:r>
            <w:r w:rsidRPr="00DD31A5">
              <w:rPr>
                <w:rFonts w:ascii="SimSun" w:eastAsia="SimSun" w:hAnsi="SimSun" w:cs="Malgun Gothic" w:hint="eastAsia"/>
                <w:szCs w:val="21"/>
              </w:rPr>
              <w:t>，</w:t>
            </w:r>
            <w:r w:rsidRPr="00DD31A5">
              <w:rPr>
                <w:rFonts w:ascii="SimSun" w:eastAsia="SimSun" w:hAnsi="SimSun" w:cs="SimSun" w:hint="eastAsia"/>
                <w:szCs w:val="21"/>
              </w:rPr>
              <w:t>完善信用信息征集</w:t>
            </w:r>
            <w:r w:rsidRPr="00DD31A5">
              <w:rPr>
                <w:rFonts w:ascii="SimSun" w:eastAsia="SimSun" w:hAnsi="SimSun" w:cs="Malgun Gothic" w:hint="eastAsia"/>
                <w:szCs w:val="21"/>
              </w:rPr>
              <w:t>、</w:t>
            </w:r>
            <w:r w:rsidRPr="00DD31A5">
              <w:rPr>
                <w:rFonts w:ascii="SimSun" w:eastAsia="SimSun" w:hAnsi="SimSun" w:cs="SimSun" w:hint="eastAsia"/>
                <w:szCs w:val="21"/>
              </w:rPr>
              <w:t>存储</w:t>
            </w:r>
            <w:r w:rsidRPr="00DD31A5">
              <w:rPr>
                <w:rFonts w:ascii="SimSun" w:eastAsia="SimSun" w:hAnsi="SimSun" w:cs="Malgun Gothic" w:hint="eastAsia"/>
                <w:szCs w:val="21"/>
              </w:rPr>
              <w:t>、</w:t>
            </w:r>
            <w:r w:rsidRPr="00DD31A5">
              <w:rPr>
                <w:rFonts w:ascii="SimSun" w:eastAsia="SimSun" w:hAnsi="SimSun" w:cs="SimSun" w:hint="eastAsia"/>
                <w:szCs w:val="21"/>
              </w:rPr>
              <w:t>共享与应用等环节的制度</w:t>
            </w:r>
            <w:r w:rsidRPr="00DD31A5">
              <w:rPr>
                <w:rFonts w:ascii="SimSun" w:eastAsia="SimSun" w:hAnsi="SimSun" w:cs="Malgun Gothic" w:hint="eastAsia"/>
                <w:szCs w:val="21"/>
              </w:rPr>
              <w:t>，</w:t>
            </w:r>
            <w:r w:rsidRPr="00DD31A5">
              <w:rPr>
                <w:rFonts w:ascii="SimSun" w:eastAsia="SimSun" w:hAnsi="SimSun" w:cs="SimSun" w:hint="eastAsia"/>
                <w:szCs w:val="21"/>
              </w:rPr>
              <w:t>推动地方</w:t>
            </w:r>
            <w:r w:rsidRPr="00DD31A5">
              <w:rPr>
                <w:rFonts w:ascii="SimSun" w:eastAsia="SimSun" w:hAnsi="SimSun" w:cs="Malgun Gothic" w:hint="eastAsia"/>
                <w:szCs w:val="21"/>
              </w:rPr>
              <w:t>、</w:t>
            </w:r>
            <w:r w:rsidRPr="00DD31A5">
              <w:rPr>
                <w:rFonts w:ascii="SimSun" w:eastAsia="SimSun" w:hAnsi="SimSun" w:cs="SimSun" w:hint="eastAsia"/>
                <w:szCs w:val="21"/>
              </w:rPr>
              <w:t>行业信用信息系统建设及互联互通</w:t>
            </w:r>
            <w:r w:rsidRPr="00DD31A5">
              <w:rPr>
                <w:rFonts w:ascii="SimSun" w:eastAsia="SimSun" w:hAnsi="SimSun" w:cs="Malgun Gothic" w:hint="eastAsia"/>
                <w:szCs w:val="21"/>
              </w:rPr>
              <w:t>，</w:t>
            </w:r>
            <w:r w:rsidRPr="00DD31A5">
              <w:rPr>
                <w:rFonts w:ascii="SimSun" w:eastAsia="SimSun" w:hAnsi="SimSun" w:cs="SimSun" w:hint="eastAsia"/>
                <w:szCs w:val="21"/>
              </w:rPr>
              <w:t>构建市场主体信用信息公示系统</w:t>
            </w:r>
            <w:r w:rsidRPr="00DD31A5">
              <w:rPr>
                <w:rFonts w:ascii="SimSun" w:eastAsia="SimSun" w:hAnsi="SimSun" w:cs="Malgun Gothic" w:hint="eastAsia"/>
                <w:szCs w:val="21"/>
              </w:rPr>
              <w:t>，</w:t>
            </w:r>
            <w:r w:rsidRPr="00DD31A5">
              <w:rPr>
                <w:rFonts w:ascii="SimSun" w:eastAsia="SimSun" w:hAnsi="SimSun" w:cs="SimSun" w:hint="eastAsia"/>
                <w:szCs w:val="21"/>
              </w:rPr>
              <w:t>强化对市场主体的信用监管</w:t>
            </w:r>
            <w:r w:rsidRPr="00DD31A5">
              <w:rPr>
                <w:rFonts w:ascii="SimSun" w:eastAsia="SimSun" w:hAnsi="SimSun" w:cs="Malgun Gothic" w:hint="eastAsia"/>
                <w:szCs w:val="21"/>
              </w:rPr>
              <w:t>。（</w:t>
            </w:r>
            <w:r w:rsidRPr="00DD31A5">
              <w:rPr>
                <w:rFonts w:ascii="SimSun" w:eastAsia="SimSun" w:hAnsi="SimSun" w:cs="SimSun" w:hint="eastAsia"/>
                <w:szCs w:val="21"/>
              </w:rPr>
              <w:t>发展改革委</w:t>
            </w:r>
            <w:r w:rsidRPr="00DD31A5">
              <w:rPr>
                <w:rFonts w:ascii="SimSun" w:eastAsia="SimSun" w:hAnsi="SimSun" w:cs="Malgun Gothic" w:hint="eastAsia"/>
                <w:szCs w:val="21"/>
              </w:rPr>
              <w:t>、</w:t>
            </w:r>
            <w:r w:rsidRPr="00DD31A5">
              <w:rPr>
                <w:rFonts w:ascii="SimSun" w:eastAsia="SimSun" w:hAnsi="SimSun" w:cs="SimSun" w:hint="eastAsia"/>
                <w:szCs w:val="21"/>
              </w:rPr>
              <w:t>人民银行牵头负责</w:t>
            </w:r>
            <w:r w:rsidRPr="00DD31A5">
              <w:rPr>
                <w:rFonts w:ascii="SimSun" w:eastAsia="SimSun" w:hAnsi="SimSun" w:cs="Malgun Gothic" w:hint="eastAsia"/>
                <w:szCs w:val="21"/>
              </w:rPr>
              <w:t>）</w:t>
            </w:r>
          </w:p>
          <w:p w:rsidR="00757628" w:rsidRPr="00757628" w:rsidRDefault="00757628" w:rsidP="00757628">
            <w:pPr>
              <w:wordWrap w:val="0"/>
              <w:autoSpaceDN w:val="0"/>
              <w:snapToGrid w:val="0"/>
              <w:spacing w:line="290" w:lineRule="atLeast"/>
              <w:ind w:firstLineChars="0" w:firstLine="405"/>
              <w:rPr>
                <w:rFonts w:ascii="SimSun" w:hAnsi="SimSun"/>
                <w:szCs w:val="21"/>
                <w:lang w:eastAsia="ko-KR"/>
              </w:rPr>
            </w:pPr>
          </w:p>
          <w:p w:rsidR="00DD31A5" w:rsidRDefault="00DD31A5" w:rsidP="00757628">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DD31A5">
              <w:rPr>
                <w:rFonts w:ascii="SimSun" w:eastAsia="SimSun" w:hAnsi="SimSun" w:cs="SimSun" w:hint="eastAsia"/>
                <w:szCs w:val="21"/>
              </w:rPr>
              <w:t>十五</w:t>
            </w:r>
            <w:r w:rsidRPr="00DD31A5">
              <w:rPr>
                <w:rFonts w:ascii="SimSun" w:eastAsia="SimSun" w:hAnsi="SimSun" w:cs="Malgun Gothic" w:hint="eastAsia"/>
                <w:szCs w:val="21"/>
              </w:rPr>
              <w:t>）</w:t>
            </w:r>
            <w:r w:rsidRPr="00DD31A5">
              <w:rPr>
                <w:rFonts w:ascii="SimSun" w:eastAsia="SimSun" w:hAnsi="SimSun" w:cs="SimSun" w:hint="eastAsia"/>
                <w:szCs w:val="21"/>
              </w:rPr>
              <w:t>建立健全守信激励和失信惩戒机制</w:t>
            </w:r>
            <w:r w:rsidRPr="00DD31A5">
              <w:rPr>
                <w:rFonts w:ascii="SimSun" w:eastAsia="SimSun" w:hAnsi="SimSun" w:cs="Malgun Gothic" w:hint="eastAsia"/>
                <w:szCs w:val="21"/>
              </w:rPr>
              <w:t>。</w:t>
            </w:r>
            <w:r w:rsidRPr="00DD31A5">
              <w:rPr>
                <w:rFonts w:ascii="SimSun" w:eastAsia="SimSun" w:hAnsi="SimSun" w:cs="SimSun" w:hint="eastAsia"/>
                <w:szCs w:val="21"/>
              </w:rPr>
              <w:t>将市场主体的信用信息作为实施行政管理的重要参考</w:t>
            </w:r>
            <w:r w:rsidRPr="00DD31A5">
              <w:rPr>
                <w:rFonts w:ascii="SimSun" w:eastAsia="SimSun" w:hAnsi="SimSun" w:cs="Malgun Gothic" w:hint="eastAsia"/>
                <w:szCs w:val="21"/>
              </w:rPr>
              <w:t>。</w:t>
            </w:r>
            <w:r w:rsidRPr="00DD31A5">
              <w:rPr>
                <w:rFonts w:ascii="SimSun" w:eastAsia="SimSun" w:hAnsi="SimSun" w:cs="SimSun" w:hint="eastAsia"/>
                <w:szCs w:val="21"/>
              </w:rPr>
              <w:t>根据市场主体信用状况实行分类分级</w:t>
            </w:r>
            <w:r w:rsidRPr="00DD31A5">
              <w:rPr>
                <w:rFonts w:ascii="SimSun" w:eastAsia="SimSun" w:hAnsi="SimSun" w:cs="Malgun Gothic" w:hint="eastAsia"/>
                <w:szCs w:val="21"/>
              </w:rPr>
              <w:t>、</w:t>
            </w:r>
            <w:r w:rsidRPr="00DD31A5">
              <w:rPr>
                <w:rFonts w:ascii="SimSun" w:eastAsia="SimSun" w:hAnsi="SimSun" w:cs="SimSun" w:hint="eastAsia"/>
                <w:szCs w:val="21"/>
              </w:rPr>
              <w:t>动态监管</w:t>
            </w:r>
            <w:r w:rsidRPr="00DD31A5">
              <w:rPr>
                <w:rFonts w:ascii="SimSun" w:eastAsia="SimSun" w:hAnsi="SimSun" w:cs="Malgun Gothic" w:hint="eastAsia"/>
                <w:szCs w:val="21"/>
              </w:rPr>
              <w:t>，</w:t>
            </w:r>
            <w:r w:rsidRPr="00DD31A5">
              <w:rPr>
                <w:rFonts w:ascii="SimSun" w:eastAsia="SimSun" w:hAnsi="SimSun" w:cs="SimSun" w:hint="eastAsia"/>
                <w:szCs w:val="21"/>
              </w:rPr>
              <w:t>建立健全经营异常名录制度</w:t>
            </w:r>
            <w:r w:rsidRPr="00DD31A5">
              <w:rPr>
                <w:rFonts w:ascii="SimSun" w:eastAsia="SimSun" w:hAnsi="SimSun" w:cs="Malgun Gothic" w:hint="eastAsia"/>
                <w:szCs w:val="21"/>
              </w:rPr>
              <w:t>，</w:t>
            </w:r>
            <w:r w:rsidRPr="00DD31A5">
              <w:rPr>
                <w:rFonts w:ascii="SimSun" w:eastAsia="SimSun" w:hAnsi="SimSun" w:cs="SimSun" w:hint="eastAsia"/>
                <w:szCs w:val="21"/>
              </w:rPr>
              <w:t>对违背市场竞争原则和侵犯消费者</w:t>
            </w:r>
            <w:r w:rsidRPr="00DD31A5">
              <w:rPr>
                <w:rFonts w:ascii="SimSun" w:eastAsia="SimSun" w:hAnsi="SimSun" w:cs="Malgun Gothic" w:hint="eastAsia"/>
                <w:szCs w:val="21"/>
              </w:rPr>
              <w:t>、</w:t>
            </w:r>
            <w:r w:rsidRPr="00DD31A5">
              <w:rPr>
                <w:rFonts w:ascii="SimSun" w:eastAsia="SimSun" w:hAnsi="SimSun" w:cs="SimSun" w:hint="eastAsia"/>
                <w:szCs w:val="21"/>
              </w:rPr>
              <w:t>劳动者合法权益的市场主体建立</w:t>
            </w:r>
            <w:r w:rsidRPr="00DD31A5">
              <w:rPr>
                <w:rFonts w:ascii="SimSun" w:eastAsia="SimSun" w:hAnsi="SimSun" w:cs="Malgun Gothic" w:hint="eastAsia"/>
                <w:szCs w:val="21"/>
              </w:rPr>
              <w:t>“</w:t>
            </w:r>
            <w:r w:rsidRPr="00DD31A5">
              <w:rPr>
                <w:rFonts w:ascii="SimSun" w:eastAsia="SimSun" w:hAnsi="SimSun" w:cs="SimSun" w:hint="eastAsia"/>
                <w:szCs w:val="21"/>
              </w:rPr>
              <w:t>黑名单</w:t>
            </w:r>
            <w:r w:rsidRPr="00DD31A5">
              <w:rPr>
                <w:rFonts w:ascii="SimSun" w:eastAsia="SimSun" w:hAnsi="SimSun" w:cs="Malgun Gothic" w:hint="eastAsia"/>
                <w:szCs w:val="21"/>
              </w:rPr>
              <w:t>”</w:t>
            </w:r>
            <w:r w:rsidRPr="00DD31A5">
              <w:rPr>
                <w:rFonts w:ascii="SimSun" w:eastAsia="SimSun" w:hAnsi="SimSun" w:cs="SimSun" w:hint="eastAsia"/>
                <w:szCs w:val="21"/>
              </w:rPr>
              <w:t>制度</w:t>
            </w:r>
            <w:r w:rsidRPr="00DD31A5">
              <w:rPr>
                <w:rFonts w:ascii="SimSun" w:eastAsia="SimSun" w:hAnsi="SimSun" w:cs="Malgun Gothic" w:hint="eastAsia"/>
                <w:szCs w:val="21"/>
              </w:rPr>
              <w:t>。（</w:t>
            </w:r>
            <w:r w:rsidRPr="00DD31A5">
              <w:rPr>
                <w:rFonts w:ascii="SimSun" w:eastAsia="SimSun" w:hAnsi="SimSun" w:cs="SimSun" w:hint="eastAsia"/>
                <w:szCs w:val="21"/>
              </w:rPr>
              <w:t>工商总局牵头负责</w:t>
            </w:r>
            <w:r w:rsidRPr="00DD31A5">
              <w:rPr>
                <w:rFonts w:ascii="SimSun" w:eastAsia="SimSun" w:hAnsi="SimSun" w:cs="Malgun Gothic" w:hint="eastAsia"/>
                <w:szCs w:val="21"/>
              </w:rPr>
              <w:t>）</w:t>
            </w:r>
            <w:r w:rsidRPr="00DD31A5">
              <w:rPr>
                <w:rFonts w:ascii="SimSun" w:eastAsia="SimSun" w:hAnsi="SimSun" w:cs="SimSun" w:hint="eastAsia"/>
                <w:szCs w:val="21"/>
              </w:rPr>
              <w:t>对守信主体予以支持和激励</w:t>
            </w:r>
            <w:r w:rsidRPr="00DD31A5">
              <w:rPr>
                <w:rFonts w:ascii="SimSun" w:eastAsia="SimSun" w:hAnsi="SimSun" w:cs="Malgun Gothic" w:hint="eastAsia"/>
                <w:szCs w:val="21"/>
              </w:rPr>
              <w:t>，</w:t>
            </w:r>
            <w:r w:rsidRPr="00DD31A5">
              <w:rPr>
                <w:rFonts w:ascii="SimSun" w:eastAsia="SimSun" w:hAnsi="SimSun" w:cs="SimSun" w:hint="eastAsia"/>
                <w:szCs w:val="21"/>
              </w:rPr>
              <w:t>对失信主体在经营</w:t>
            </w:r>
            <w:r w:rsidRPr="00DD31A5">
              <w:rPr>
                <w:rFonts w:ascii="SimSun" w:eastAsia="SimSun" w:hAnsi="SimSun" w:cs="Malgun Gothic" w:hint="eastAsia"/>
                <w:szCs w:val="21"/>
              </w:rPr>
              <w:t>、</w:t>
            </w:r>
            <w:r w:rsidRPr="00DD31A5">
              <w:rPr>
                <w:rFonts w:ascii="SimSun" w:eastAsia="SimSun" w:hAnsi="SimSun" w:cs="SimSun" w:hint="eastAsia"/>
                <w:szCs w:val="21"/>
              </w:rPr>
              <w:t>投融资</w:t>
            </w:r>
            <w:r w:rsidRPr="00DD31A5">
              <w:rPr>
                <w:rFonts w:ascii="SimSun" w:eastAsia="SimSun" w:hAnsi="SimSun" w:cs="Malgun Gothic" w:hint="eastAsia"/>
                <w:szCs w:val="21"/>
              </w:rPr>
              <w:t>、</w:t>
            </w:r>
            <w:r w:rsidRPr="00DD31A5">
              <w:rPr>
                <w:rFonts w:ascii="SimSun" w:eastAsia="SimSun" w:hAnsi="SimSun" w:cs="SimSun" w:hint="eastAsia"/>
                <w:szCs w:val="21"/>
              </w:rPr>
              <w:t>取得政府供应土地</w:t>
            </w:r>
            <w:r w:rsidRPr="00DD31A5">
              <w:rPr>
                <w:rFonts w:ascii="SimSun" w:eastAsia="SimSun" w:hAnsi="SimSun" w:cs="Malgun Gothic" w:hint="eastAsia"/>
                <w:szCs w:val="21"/>
              </w:rPr>
              <w:t>、</w:t>
            </w:r>
            <w:r w:rsidRPr="00DD31A5">
              <w:rPr>
                <w:rFonts w:ascii="SimSun" w:eastAsia="SimSun" w:hAnsi="SimSun" w:cs="SimSun" w:hint="eastAsia"/>
                <w:szCs w:val="21"/>
              </w:rPr>
              <w:t>进出口</w:t>
            </w:r>
            <w:r w:rsidRPr="00DD31A5">
              <w:rPr>
                <w:rFonts w:ascii="SimSun" w:eastAsia="SimSun" w:hAnsi="SimSun" w:cs="Malgun Gothic" w:hint="eastAsia"/>
                <w:szCs w:val="21"/>
              </w:rPr>
              <w:t>、</w:t>
            </w:r>
            <w:r w:rsidRPr="00DD31A5">
              <w:rPr>
                <w:rFonts w:ascii="SimSun" w:eastAsia="SimSun" w:hAnsi="SimSun" w:cs="SimSun" w:hint="eastAsia"/>
                <w:szCs w:val="21"/>
              </w:rPr>
              <w:t>出入境</w:t>
            </w:r>
            <w:r w:rsidRPr="00DD31A5">
              <w:rPr>
                <w:rFonts w:ascii="SimSun" w:eastAsia="SimSun" w:hAnsi="SimSun" w:cs="Malgun Gothic" w:hint="eastAsia"/>
                <w:szCs w:val="21"/>
              </w:rPr>
              <w:t>、</w:t>
            </w:r>
            <w:r w:rsidRPr="00DD31A5">
              <w:rPr>
                <w:rFonts w:ascii="SimSun" w:eastAsia="SimSun" w:hAnsi="SimSun" w:cs="SimSun" w:hint="eastAsia"/>
                <w:szCs w:val="21"/>
              </w:rPr>
              <w:t>注册新公司</w:t>
            </w:r>
            <w:r w:rsidRPr="00DD31A5">
              <w:rPr>
                <w:rFonts w:ascii="SimSun" w:eastAsia="SimSun" w:hAnsi="SimSun" w:cs="Malgun Gothic" w:hint="eastAsia"/>
                <w:szCs w:val="21"/>
              </w:rPr>
              <w:t>、</w:t>
            </w:r>
            <w:r w:rsidRPr="00DD31A5">
              <w:rPr>
                <w:rFonts w:ascii="SimSun" w:eastAsia="SimSun" w:hAnsi="SimSun" w:cs="SimSun" w:hint="eastAsia"/>
                <w:szCs w:val="21"/>
              </w:rPr>
              <w:t>工程招投标</w:t>
            </w:r>
            <w:r w:rsidRPr="00DD31A5">
              <w:rPr>
                <w:rFonts w:ascii="SimSun" w:eastAsia="SimSun" w:hAnsi="SimSun" w:cs="Malgun Gothic" w:hint="eastAsia"/>
                <w:szCs w:val="21"/>
              </w:rPr>
              <w:t>、</w:t>
            </w:r>
            <w:r w:rsidRPr="00DD31A5">
              <w:rPr>
                <w:rFonts w:ascii="SimSun" w:eastAsia="SimSun" w:hAnsi="SimSun" w:cs="SimSun" w:hint="eastAsia"/>
                <w:szCs w:val="21"/>
              </w:rPr>
              <w:t>政府采购</w:t>
            </w:r>
            <w:r w:rsidRPr="00DD31A5">
              <w:rPr>
                <w:rFonts w:ascii="SimSun" w:eastAsia="SimSun" w:hAnsi="SimSun" w:cs="Malgun Gothic" w:hint="eastAsia"/>
                <w:szCs w:val="21"/>
              </w:rPr>
              <w:t>、</w:t>
            </w:r>
            <w:r w:rsidRPr="00DD31A5">
              <w:rPr>
                <w:rFonts w:ascii="SimSun" w:eastAsia="SimSun" w:hAnsi="SimSun" w:cs="SimSun" w:hint="eastAsia"/>
                <w:szCs w:val="21"/>
              </w:rPr>
              <w:t>获得荣誉</w:t>
            </w:r>
            <w:r w:rsidRPr="00DD31A5">
              <w:rPr>
                <w:rFonts w:ascii="SimSun" w:eastAsia="SimSun" w:hAnsi="SimSun" w:cs="Malgun Gothic" w:hint="eastAsia"/>
                <w:szCs w:val="21"/>
              </w:rPr>
              <w:t>、</w:t>
            </w:r>
            <w:r w:rsidRPr="00DD31A5">
              <w:rPr>
                <w:rFonts w:ascii="SimSun" w:eastAsia="SimSun" w:hAnsi="SimSun" w:cs="SimSun" w:hint="eastAsia"/>
                <w:szCs w:val="21"/>
              </w:rPr>
              <w:t>安全许可</w:t>
            </w:r>
            <w:r w:rsidRPr="00DD31A5">
              <w:rPr>
                <w:rFonts w:ascii="SimSun" w:eastAsia="SimSun" w:hAnsi="SimSun" w:cs="Malgun Gothic" w:hint="eastAsia"/>
                <w:szCs w:val="21"/>
              </w:rPr>
              <w:t>、</w:t>
            </w:r>
            <w:r w:rsidRPr="00DD31A5">
              <w:rPr>
                <w:rFonts w:ascii="SimSun" w:eastAsia="SimSun" w:hAnsi="SimSun" w:cs="SimSun" w:hint="eastAsia"/>
                <w:szCs w:val="21"/>
              </w:rPr>
              <w:t>生产许可</w:t>
            </w:r>
            <w:r w:rsidRPr="00DD31A5">
              <w:rPr>
                <w:rFonts w:ascii="SimSun" w:eastAsia="SimSun" w:hAnsi="SimSun" w:cs="Malgun Gothic" w:hint="eastAsia"/>
                <w:szCs w:val="21"/>
              </w:rPr>
              <w:t>、</w:t>
            </w:r>
            <w:r w:rsidRPr="00DD31A5">
              <w:rPr>
                <w:rFonts w:ascii="SimSun" w:eastAsia="SimSun" w:hAnsi="SimSun" w:cs="SimSun" w:hint="eastAsia"/>
                <w:szCs w:val="21"/>
              </w:rPr>
              <w:t>从业任职资格</w:t>
            </w:r>
            <w:r w:rsidRPr="00DD31A5">
              <w:rPr>
                <w:rFonts w:ascii="SimSun" w:eastAsia="SimSun" w:hAnsi="SimSun" w:cs="Malgun Gothic" w:hint="eastAsia"/>
                <w:szCs w:val="21"/>
              </w:rPr>
              <w:t>、</w:t>
            </w:r>
            <w:r w:rsidRPr="00DD31A5">
              <w:rPr>
                <w:rFonts w:ascii="SimSun" w:eastAsia="SimSun" w:hAnsi="SimSun" w:cs="SimSun" w:hint="eastAsia"/>
                <w:szCs w:val="21"/>
              </w:rPr>
              <w:t>资质审核等方面依法予以限制或禁止</w:t>
            </w:r>
            <w:r w:rsidRPr="00DD31A5">
              <w:rPr>
                <w:rFonts w:ascii="SimSun" w:eastAsia="SimSun" w:hAnsi="SimSun" w:cs="Malgun Gothic" w:hint="eastAsia"/>
                <w:szCs w:val="21"/>
              </w:rPr>
              <w:t>，</w:t>
            </w:r>
            <w:r w:rsidRPr="00DD31A5">
              <w:rPr>
                <w:rFonts w:ascii="SimSun" w:eastAsia="SimSun" w:hAnsi="SimSun" w:cs="SimSun" w:hint="eastAsia"/>
                <w:szCs w:val="21"/>
              </w:rPr>
              <w:t>对严重违法失信主体实行市场禁入制度</w:t>
            </w:r>
            <w:r w:rsidRPr="00DD31A5">
              <w:rPr>
                <w:rFonts w:ascii="SimSun" w:eastAsia="SimSun" w:hAnsi="SimSun" w:cs="Malgun Gothic" w:hint="eastAsia"/>
                <w:szCs w:val="21"/>
              </w:rPr>
              <w:t>。（</w:t>
            </w:r>
            <w:r w:rsidRPr="00DD31A5">
              <w:rPr>
                <w:rFonts w:ascii="SimSun" w:eastAsia="SimSun" w:hAnsi="SimSun" w:cs="SimSun" w:hint="eastAsia"/>
                <w:szCs w:val="21"/>
              </w:rPr>
              <w:t>各相关市场监管部门按职责分工分别负责</w:t>
            </w:r>
            <w:r w:rsidRPr="00DD31A5">
              <w:rPr>
                <w:rFonts w:ascii="SimSun" w:eastAsia="SimSun" w:hAnsi="SimSun" w:cs="Malgun Gothic" w:hint="eastAsia"/>
                <w:szCs w:val="21"/>
              </w:rPr>
              <w:t>）</w:t>
            </w:r>
          </w:p>
          <w:p w:rsidR="00757628" w:rsidRPr="00757628" w:rsidRDefault="00757628" w:rsidP="00757628">
            <w:pPr>
              <w:wordWrap w:val="0"/>
              <w:autoSpaceDN w:val="0"/>
              <w:snapToGrid w:val="0"/>
              <w:spacing w:line="290" w:lineRule="atLeast"/>
              <w:ind w:firstLineChars="0" w:firstLine="405"/>
              <w:rPr>
                <w:rFonts w:ascii="SimSun" w:hAnsi="SimSun"/>
                <w:szCs w:val="21"/>
                <w:lang w:eastAsia="ko-KR"/>
              </w:rPr>
            </w:pPr>
          </w:p>
          <w:p w:rsidR="00DD31A5" w:rsidRDefault="00DD31A5" w:rsidP="00757628">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DD31A5">
              <w:rPr>
                <w:rFonts w:ascii="SimSun" w:eastAsia="SimSun" w:hAnsi="SimSun" w:cs="SimSun" w:hint="eastAsia"/>
                <w:szCs w:val="21"/>
              </w:rPr>
              <w:t>十六</w:t>
            </w:r>
            <w:r w:rsidRPr="00DD31A5">
              <w:rPr>
                <w:rFonts w:ascii="SimSun" w:eastAsia="SimSun" w:hAnsi="SimSun" w:cs="Malgun Gothic" w:hint="eastAsia"/>
                <w:szCs w:val="21"/>
              </w:rPr>
              <w:t>）</w:t>
            </w:r>
            <w:r w:rsidRPr="00DD31A5">
              <w:rPr>
                <w:rFonts w:ascii="SimSun" w:eastAsia="SimSun" w:hAnsi="SimSun" w:cs="SimSun" w:hint="eastAsia"/>
                <w:szCs w:val="21"/>
              </w:rPr>
              <w:t>积极促进信用信息的社会运用</w:t>
            </w:r>
            <w:r w:rsidRPr="00DD31A5">
              <w:rPr>
                <w:rFonts w:ascii="SimSun" w:eastAsia="SimSun" w:hAnsi="SimSun" w:cs="Malgun Gothic" w:hint="eastAsia"/>
                <w:szCs w:val="21"/>
              </w:rPr>
              <w:t>。</w:t>
            </w:r>
            <w:r w:rsidRPr="00DD31A5">
              <w:rPr>
                <w:rFonts w:ascii="SimSun" w:eastAsia="SimSun" w:hAnsi="SimSun" w:cs="SimSun" w:hint="eastAsia"/>
                <w:szCs w:val="21"/>
              </w:rPr>
              <w:t>在保护涉及公共安全</w:t>
            </w:r>
            <w:r w:rsidRPr="00DD31A5">
              <w:rPr>
                <w:rFonts w:ascii="SimSun" w:eastAsia="SimSun" w:hAnsi="SimSun" w:cs="Malgun Gothic" w:hint="eastAsia"/>
                <w:szCs w:val="21"/>
              </w:rPr>
              <w:t>、</w:t>
            </w:r>
            <w:r w:rsidRPr="00DD31A5">
              <w:rPr>
                <w:rFonts w:ascii="SimSun" w:eastAsia="SimSun" w:hAnsi="SimSun" w:cs="SimSun" w:hint="eastAsia"/>
                <w:szCs w:val="21"/>
              </w:rPr>
              <w:t>商业秘密和个人隐私等信息的基础上</w:t>
            </w:r>
            <w:r w:rsidRPr="00DD31A5">
              <w:rPr>
                <w:rFonts w:ascii="SimSun" w:eastAsia="SimSun" w:hAnsi="SimSun" w:cs="Malgun Gothic" w:hint="eastAsia"/>
                <w:szCs w:val="21"/>
              </w:rPr>
              <w:t>，</w:t>
            </w:r>
            <w:r w:rsidRPr="00DD31A5">
              <w:rPr>
                <w:rFonts w:ascii="SimSun" w:eastAsia="SimSun" w:hAnsi="SimSun" w:cs="SimSun" w:hint="eastAsia"/>
                <w:szCs w:val="21"/>
              </w:rPr>
              <w:t>依法公开在行政管理中掌握的信用信息</w:t>
            </w:r>
            <w:r w:rsidRPr="00DD31A5">
              <w:rPr>
                <w:rFonts w:ascii="SimSun" w:eastAsia="SimSun" w:hAnsi="SimSun" w:cs="Malgun Gothic" w:hint="eastAsia"/>
                <w:szCs w:val="21"/>
              </w:rPr>
              <w:t>。</w:t>
            </w:r>
            <w:r w:rsidRPr="00DD31A5">
              <w:rPr>
                <w:rFonts w:ascii="SimSun" w:eastAsia="SimSun" w:hAnsi="SimSun" w:cs="SimSun" w:hint="eastAsia"/>
                <w:szCs w:val="21"/>
              </w:rPr>
              <w:t>拓宽信用信息查询渠道</w:t>
            </w:r>
            <w:r w:rsidRPr="00DD31A5">
              <w:rPr>
                <w:rFonts w:ascii="SimSun" w:eastAsia="SimSun" w:hAnsi="SimSun" w:cs="Malgun Gothic" w:hint="eastAsia"/>
                <w:szCs w:val="21"/>
              </w:rPr>
              <w:t>，</w:t>
            </w:r>
            <w:r w:rsidRPr="00DD31A5">
              <w:rPr>
                <w:rFonts w:ascii="SimSun" w:eastAsia="SimSun" w:hAnsi="SimSun" w:cs="SimSun" w:hint="eastAsia"/>
                <w:szCs w:val="21"/>
              </w:rPr>
              <w:t>为公众查询市场主体基础信用信息和违法违规信息提供便捷高效的服务</w:t>
            </w:r>
            <w:r w:rsidRPr="00DD31A5">
              <w:rPr>
                <w:rFonts w:ascii="SimSun" w:eastAsia="SimSun" w:hAnsi="SimSun" w:cs="Malgun Gothic" w:hint="eastAsia"/>
                <w:szCs w:val="21"/>
              </w:rPr>
              <w:t>。</w:t>
            </w:r>
            <w:r w:rsidRPr="00DD31A5">
              <w:rPr>
                <w:rFonts w:ascii="SimSun" w:eastAsia="SimSun" w:hAnsi="SimSun" w:cs="SimSun" w:hint="eastAsia"/>
                <w:szCs w:val="21"/>
              </w:rPr>
              <w:t>依法规范信用服务市场</w:t>
            </w:r>
            <w:r w:rsidRPr="00DD31A5">
              <w:rPr>
                <w:rFonts w:ascii="SimSun" w:eastAsia="SimSun" w:hAnsi="SimSun" w:cs="Malgun Gothic" w:hint="eastAsia"/>
                <w:szCs w:val="21"/>
              </w:rPr>
              <w:t>，</w:t>
            </w:r>
            <w:r w:rsidRPr="00DD31A5">
              <w:rPr>
                <w:rFonts w:ascii="SimSun" w:eastAsia="SimSun" w:hAnsi="SimSun" w:cs="SimSun" w:hint="eastAsia"/>
                <w:szCs w:val="21"/>
              </w:rPr>
              <w:t>培育和发展社会信用服务机构</w:t>
            </w:r>
            <w:r w:rsidRPr="00DD31A5">
              <w:rPr>
                <w:rFonts w:ascii="SimSun" w:eastAsia="SimSun" w:hAnsi="SimSun" w:cs="Malgun Gothic" w:hint="eastAsia"/>
                <w:szCs w:val="21"/>
              </w:rPr>
              <w:t>，</w:t>
            </w:r>
            <w:r w:rsidRPr="00DD31A5">
              <w:rPr>
                <w:rFonts w:ascii="SimSun" w:eastAsia="SimSun" w:hAnsi="SimSun" w:cs="SimSun" w:hint="eastAsia"/>
                <w:szCs w:val="21"/>
              </w:rPr>
              <w:t>推动建立个人信息和隐私保护的法律制度</w:t>
            </w:r>
            <w:r w:rsidRPr="00DD31A5">
              <w:rPr>
                <w:rFonts w:ascii="SimSun" w:eastAsia="SimSun" w:hAnsi="SimSun" w:cs="Malgun Gothic" w:hint="eastAsia"/>
                <w:szCs w:val="21"/>
              </w:rPr>
              <w:t>，</w:t>
            </w:r>
            <w:r w:rsidRPr="00DD31A5">
              <w:rPr>
                <w:rFonts w:ascii="SimSun" w:eastAsia="SimSun" w:hAnsi="SimSun" w:cs="SimSun" w:hint="eastAsia"/>
                <w:szCs w:val="21"/>
              </w:rPr>
              <w:t>加强对信用服务机构和人员的监督管理</w:t>
            </w:r>
            <w:r w:rsidRPr="00DD31A5">
              <w:rPr>
                <w:rFonts w:ascii="SimSun" w:eastAsia="SimSun" w:hAnsi="SimSun" w:cs="Malgun Gothic" w:hint="eastAsia"/>
                <w:szCs w:val="21"/>
              </w:rPr>
              <w:t>。（</w:t>
            </w:r>
            <w:r w:rsidRPr="00DD31A5">
              <w:rPr>
                <w:rFonts w:ascii="SimSun" w:eastAsia="SimSun" w:hAnsi="SimSun" w:cs="SimSun" w:hint="eastAsia"/>
                <w:szCs w:val="21"/>
              </w:rPr>
              <w:t>发展改革委</w:t>
            </w:r>
            <w:r w:rsidRPr="00DD31A5">
              <w:rPr>
                <w:rFonts w:ascii="SimSun" w:eastAsia="SimSun" w:hAnsi="SimSun" w:cs="Malgun Gothic" w:hint="eastAsia"/>
                <w:szCs w:val="21"/>
              </w:rPr>
              <w:t>、</w:t>
            </w:r>
            <w:r w:rsidRPr="00DD31A5">
              <w:rPr>
                <w:rFonts w:ascii="SimSun" w:eastAsia="SimSun" w:hAnsi="SimSun" w:cs="SimSun" w:hint="eastAsia"/>
                <w:szCs w:val="21"/>
              </w:rPr>
              <w:t>人民银行牵头负责</w:t>
            </w:r>
            <w:r w:rsidRPr="00DD31A5">
              <w:rPr>
                <w:rFonts w:ascii="SimSun" w:eastAsia="SimSun" w:hAnsi="SimSun" w:cs="Malgun Gothic" w:hint="eastAsia"/>
                <w:szCs w:val="21"/>
              </w:rPr>
              <w:t>）</w:t>
            </w:r>
          </w:p>
          <w:p w:rsidR="00757628" w:rsidRPr="00757628" w:rsidRDefault="00757628" w:rsidP="00757628">
            <w:pPr>
              <w:wordWrap w:val="0"/>
              <w:autoSpaceDN w:val="0"/>
              <w:snapToGrid w:val="0"/>
              <w:spacing w:line="290" w:lineRule="atLeast"/>
              <w:ind w:firstLineChars="0" w:firstLine="405"/>
              <w:rPr>
                <w:rFonts w:ascii="SimSun" w:hAnsi="SimSun"/>
                <w:szCs w:val="21"/>
                <w:lang w:eastAsia="ko-KR"/>
              </w:rPr>
            </w:pPr>
          </w:p>
          <w:p w:rsidR="00DD31A5" w:rsidRPr="00757628" w:rsidRDefault="00DD31A5" w:rsidP="00757628">
            <w:pPr>
              <w:pStyle w:val="a8"/>
              <w:numPr>
                <w:ilvl w:val="0"/>
                <w:numId w:val="1"/>
              </w:numPr>
              <w:wordWrap w:val="0"/>
              <w:autoSpaceDN w:val="0"/>
              <w:snapToGrid w:val="0"/>
              <w:spacing w:line="290" w:lineRule="atLeast"/>
              <w:ind w:leftChars="0" w:firstLineChars="0"/>
              <w:jc w:val="center"/>
              <w:rPr>
                <w:rFonts w:ascii="SimSun" w:hAnsi="SimSun" w:cs="SimSun" w:hint="eastAsia"/>
                <w:b/>
                <w:szCs w:val="21"/>
                <w:lang w:eastAsia="ko-KR"/>
              </w:rPr>
            </w:pPr>
            <w:r w:rsidRPr="00757628">
              <w:rPr>
                <w:rFonts w:ascii="SimSun" w:eastAsia="SimSun" w:hAnsi="SimSun" w:cs="SimSun" w:hint="eastAsia"/>
                <w:b/>
                <w:szCs w:val="21"/>
              </w:rPr>
              <w:t>改进市场监管执法</w:t>
            </w:r>
          </w:p>
          <w:p w:rsidR="00757628" w:rsidRPr="00757628" w:rsidRDefault="00757628" w:rsidP="00757628">
            <w:pPr>
              <w:wordWrap w:val="0"/>
              <w:autoSpaceDN w:val="0"/>
              <w:snapToGrid w:val="0"/>
              <w:spacing w:line="290" w:lineRule="atLeast"/>
              <w:ind w:left="405" w:firstLineChars="0" w:firstLine="0"/>
              <w:rPr>
                <w:rFonts w:ascii="SimSun" w:hAnsi="SimSun"/>
                <w:b/>
                <w:szCs w:val="21"/>
                <w:lang w:eastAsia="ko-KR"/>
              </w:rPr>
            </w:pPr>
          </w:p>
          <w:p w:rsidR="00DD31A5" w:rsidRDefault="00DD31A5" w:rsidP="00757628">
            <w:pPr>
              <w:wordWrap w:val="0"/>
              <w:autoSpaceDN w:val="0"/>
              <w:snapToGrid w:val="0"/>
              <w:spacing w:line="290" w:lineRule="atLeast"/>
              <w:ind w:firstLineChars="0" w:firstLine="405"/>
              <w:rPr>
                <w:rFonts w:ascii="SimSun" w:hAnsi="SimSun" w:cs="Malgun Gothic" w:hint="eastAsia"/>
                <w:szCs w:val="21"/>
              </w:rPr>
            </w:pPr>
            <w:r w:rsidRPr="00DD31A5">
              <w:rPr>
                <w:rFonts w:ascii="SimSun" w:eastAsia="SimSun" w:hAnsi="SimSun" w:cs="SimSun" w:hint="eastAsia"/>
                <w:szCs w:val="21"/>
              </w:rPr>
              <w:t>创新执法方式</w:t>
            </w:r>
            <w:r w:rsidRPr="00DD31A5">
              <w:rPr>
                <w:rFonts w:ascii="SimSun" w:eastAsia="SimSun" w:hAnsi="SimSun" w:cs="Malgun Gothic" w:hint="eastAsia"/>
                <w:szCs w:val="21"/>
              </w:rPr>
              <w:t>，</w:t>
            </w:r>
            <w:r w:rsidRPr="00DD31A5">
              <w:rPr>
                <w:rFonts w:ascii="SimSun" w:eastAsia="SimSun" w:hAnsi="SimSun" w:cs="SimSun" w:hint="eastAsia"/>
                <w:szCs w:val="21"/>
              </w:rPr>
              <w:t>强化执法监督和行政问责</w:t>
            </w:r>
            <w:r w:rsidRPr="00DD31A5">
              <w:rPr>
                <w:rFonts w:ascii="SimSun" w:eastAsia="SimSun" w:hAnsi="SimSun" w:cs="Malgun Gothic" w:hint="eastAsia"/>
                <w:szCs w:val="21"/>
              </w:rPr>
              <w:t>，</w:t>
            </w:r>
            <w:r w:rsidRPr="00DD31A5">
              <w:rPr>
                <w:rFonts w:ascii="SimSun" w:eastAsia="SimSun" w:hAnsi="SimSun" w:cs="SimSun" w:hint="eastAsia"/>
                <w:szCs w:val="21"/>
              </w:rPr>
              <w:t>确保依法执法</w:t>
            </w:r>
            <w:r w:rsidRPr="00DD31A5">
              <w:rPr>
                <w:rFonts w:ascii="SimSun" w:eastAsia="SimSun" w:hAnsi="SimSun" w:cs="Malgun Gothic" w:hint="eastAsia"/>
                <w:szCs w:val="21"/>
              </w:rPr>
              <w:t>、</w:t>
            </w:r>
            <w:r w:rsidRPr="00DD31A5">
              <w:rPr>
                <w:rFonts w:ascii="SimSun" w:eastAsia="SimSun" w:hAnsi="SimSun" w:cs="SimSun" w:hint="eastAsia"/>
                <w:szCs w:val="21"/>
              </w:rPr>
              <w:t>公正执法</w:t>
            </w:r>
            <w:r w:rsidRPr="00DD31A5">
              <w:rPr>
                <w:rFonts w:ascii="SimSun" w:eastAsia="SimSun" w:hAnsi="SimSun" w:cs="Malgun Gothic" w:hint="eastAsia"/>
                <w:szCs w:val="21"/>
              </w:rPr>
              <w:t>、</w:t>
            </w:r>
            <w:r w:rsidRPr="00DD31A5">
              <w:rPr>
                <w:rFonts w:ascii="SimSun" w:eastAsia="SimSun" w:hAnsi="SimSun" w:cs="SimSun" w:hint="eastAsia"/>
                <w:szCs w:val="21"/>
              </w:rPr>
              <w:t>文明执法</w:t>
            </w:r>
            <w:r w:rsidRPr="00DD31A5">
              <w:rPr>
                <w:rFonts w:ascii="SimSun" w:eastAsia="SimSun" w:hAnsi="SimSun" w:cs="Malgun Gothic" w:hint="eastAsia"/>
                <w:szCs w:val="21"/>
              </w:rPr>
              <w:t>。</w:t>
            </w:r>
          </w:p>
          <w:p w:rsidR="00757628" w:rsidRPr="00757628" w:rsidRDefault="00757628" w:rsidP="00757628">
            <w:pPr>
              <w:wordWrap w:val="0"/>
              <w:autoSpaceDN w:val="0"/>
              <w:snapToGrid w:val="0"/>
              <w:spacing w:line="290" w:lineRule="atLeast"/>
              <w:ind w:firstLineChars="0" w:firstLine="405"/>
              <w:rPr>
                <w:rFonts w:ascii="SimSun" w:hAnsi="SimSun"/>
                <w:szCs w:val="21"/>
              </w:rPr>
            </w:pPr>
          </w:p>
          <w:p w:rsidR="00DD31A5" w:rsidRDefault="00DD31A5" w:rsidP="00757628">
            <w:pPr>
              <w:wordWrap w:val="0"/>
              <w:autoSpaceDN w:val="0"/>
              <w:snapToGrid w:val="0"/>
              <w:spacing w:line="290" w:lineRule="atLeast"/>
              <w:ind w:firstLineChars="0" w:firstLine="405"/>
              <w:rPr>
                <w:rFonts w:ascii="SimSun" w:hAnsi="SimSun" w:cs="Malgun Gothic" w:hint="eastAsia"/>
                <w:szCs w:val="21"/>
              </w:rPr>
            </w:pPr>
            <w:r w:rsidRPr="00DD31A5">
              <w:rPr>
                <w:rFonts w:ascii="SimSun" w:eastAsia="SimSun" w:hAnsi="SimSun" w:hint="eastAsia"/>
                <w:szCs w:val="21"/>
              </w:rPr>
              <w:lastRenderedPageBreak/>
              <w:t>（</w:t>
            </w:r>
            <w:r w:rsidRPr="00757628">
              <w:rPr>
                <w:rFonts w:ascii="SimSun" w:eastAsia="SimSun" w:hAnsi="SimSun" w:cs="SimSun" w:hint="eastAsia"/>
                <w:spacing w:val="10"/>
                <w:szCs w:val="21"/>
              </w:rPr>
              <w:t>十七</w:t>
            </w:r>
            <w:r w:rsidRPr="00757628">
              <w:rPr>
                <w:rFonts w:ascii="SimSun" w:eastAsia="SimSun" w:hAnsi="SimSun" w:cs="Malgun Gothic" w:hint="eastAsia"/>
                <w:spacing w:val="10"/>
                <w:szCs w:val="21"/>
              </w:rPr>
              <w:t>）</w:t>
            </w:r>
            <w:r w:rsidRPr="00757628">
              <w:rPr>
                <w:rFonts w:ascii="SimSun" w:eastAsia="SimSun" w:hAnsi="SimSun" w:cs="SimSun" w:hint="eastAsia"/>
                <w:spacing w:val="10"/>
                <w:szCs w:val="21"/>
              </w:rPr>
              <w:t>严格依法履行职责</w:t>
            </w:r>
            <w:r w:rsidRPr="00757628">
              <w:rPr>
                <w:rFonts w:ascii="SimSun" w:eastAsia="SimSun" w:hAnsi="SimSun" w:cs="Malgun Gothic" w:hint="eastAsia"/>
                <w:spacing w:val="10"/>
                <w:szCs w:val="21"/>
              </w:rPr>
              <w:t>。</w:t>
            </w:r>
            <w:r w:rsidRPr="00757628">
              <w:rPr>
                <w:rFonts w:ascii="SimSun" w:eastAsia="SimSun" w:hAnsi="SimSun" w:cs="SimSun" w:hint="eastAsia"/>
                <w:spacing w:val="10"/>
                <w:szCs w:val="21"/>
              </w:rPr>
              <w:t>行政机关均须在宪法和法律范围内活动</w:t>
            </w:r>
            <w:r w:rsidRPr="00757628">
              <w:rPr>
                <w:rFonts w:ascii="SimSun" w:eastAsia="SimSun" w:hAnsi="SimSun" w:cs="Malgun Gothic" w:hint="eastAsia"/>
                <w:spacing w:val="10"/>
                <w:szCs w:val="21"/>
              </w:rPr>
              <w:t>，</w:t>
            </w:r>
            <w:r w:rsidRPr="00757628">
              <w:rPr>
                <w:rFonts w:ascii="SimSun" w:eastAsia="SimSun" w:hAnsi="SimSun" w:cs="SimSun" w:hint="eastAsia"/>
                <w:spacing w:val="10"/>
                <w:szCs w:val="21"/>
              </w:rPr>
              <w:t>依照法定权限和程序行使权力</w:t>
            </w:r>
            <w:r w:rsidRPr="00757628">
              <w:rPr>
                <w:rFonts w:ascii="SimSun" w:eastAsia="SimSun" w:hAnsi="SimSun" w:cs="Malgun Gothic" w:hint="eastAsia"/>
                <w:spacing w:val="10"/>
                <w:szCs w:val="21"/>
              </w:rPr>
              <w:t>、</w:t>
            </w:r>
            <w:r w:rsidRPr="00757628">
              <w:rPr>
                <w:rFonts w:ascii="SimSun" w:eastAsia="SimSun" w:hAnsi="SimSun" w:cs="SimSun" w:hint="eastAsia"/>
                <w:spacing w:val="10"/>
                <w:szCs w:val="21"/>
              </w:rPr>
              <w:t>履行职责</w:t>
            </w:r>
            <w:r w:rsidRPr="00757628">
              <w:rPr>
                <w:rFonts w:ascii="SimSun" w:eastAsia="SimSun" w:hAnsi="SimSun" w:cs="Malgun Gothic" w:hint="eastAsia"/>
                <w:spacing w:val="10"/>
                <w:szCs w:val="21"/>
              </w:rPr>
              <w:t>。</w:t>
            </w:r>
            <w:r w:rsidRPr="00757628">
              <w:rPr>
                <w:rFonts w:ascii="SimSun" w:eastAsia="SimSun" w:hAnsi="SimSun" w:cs="SimSun" w:hint="eastAsia"/>
                <w:spacing w:val="10"/>
                <w:szCs w:val="21"/>
              </w:rPr>
              <w:t>没有法律</w:t>
            </w:r>
            <w:r w:rsidRPr="00757628">
              <w:rPr>
                <w:rFonts w:ascii="SimSun" w:eastAsia="SimSun" w:hAnsi="SimSun" w:cs="Malgun Gothic" w:hint="eastAsia"/>
                <w:spacing w:val="10"/>
                <w:szCs w:val="21"/>
              </w:rPr>
              <w:t>、</w:t>
            </w:r>
            <w:r w:rsidRPr="00757628">
              <w:rPr>
                <w:rFonts w:ascii="SimSun" w:eastAsia="SimSun" w:hAnsi="SimSun" w:cs="SimSun" w:hint="eastAsia"/>
                <w:spacing w:val="10"/>
                <w:szCs w:val="21"/>
              </w:rPr>
              <w:t>法规</w:t>
            </w:r>
            <w:r w:rsidRPr="00757628">
              <w:rPr>
                <w:rFonts w:ascii="SimSun" w:eastAsia="SimSun" w:hAnsi="SimSun" w:cs="Malgun Gothic" w:hint="eastAsia"/>
                <w:spacing w:val="10"/>
                <w:szCs w:val="21"/>
              </w:rPr>
              <w:t>、</w:t>
            </w:r>
            <w:r w:rsidRPr="00757628">
              <w:rPr>
                <w:rFonts w:ascii="SimSun" w:eastAsia="SimSun" w:hAnsi="SimSun" w:cs="SimSun" w:hint="eastAsia"/>
                <w:spacing w:val="10"/>
                <w:szCs w:val="21"/>
              </w:rPr>
              <w:t>规章依据</w:t>
            </w:r>
            <w:r w:rsidRPr="00757628">
              <w:rPr>
                <w:rFonts w:ascii="SimSun" w:eastAsia="SimSun" w:hAnsi="SimSun" w:cs="Malgun Gothic" w:hint="eastAsia"/>
                <w:spacing w:val="10"/>
                <w:szCs w:val="21"/>
              </w:rPr>
              <w:t>，</w:t>
            </w:r>
            <w:r w:rsidRPr="00757628">
              <w:rPr>
                <w:rFonts w:ascii="SimSun" w:eastAsia="SimSun" w:hAnsi="SimSun" w:cs="SimSun" w:hint="eastAsia"/>
                <w:spacing w:val="10"/>
                <w:szCs w:val="21"/>
              </w:rPr>
              <w:t>市场监管部门不得作出影响市场主体权益或增加其义务的决定</w:t>
            </w:r>
            <w:r w:rsidRPr="00757628">
              <w:rPr>
                <w:rFonts w:ascii="SimSun" w:eastAsia="SimSun" w:hAnsi="SimSun" w:cs="Malgun Gothic" w:hint="eastAsia"/>
                <w:spacing w:val="10"/>
                <w:szCs w:val="21"/>
              </w:rPr>
              <w:t>；</w:t>
            </w:r>
            <w:r w:rsidRPr="00757628">
              <w:rPr>
                <w:rFonts w:ascii="SimSun" w:eastAsia="SimSun" w:hAnsi="SimSun" w:cs="SimSun" w:hint="eastAsia"/>
                <w:spacing w:val="10"/>
                <w:szCs w:val="21"/>
              </w:rPr>
              <w:t>市场监管部门参与民事活动</w:t>
            </w:r>
            <w:r w:rsidRPr="00757628">
              <w:rPr>
                <w:rFonts w:ascii="SimSun" w:eastAsia="SimSun" w:hAnsi="SimSun" w:cs="Malgun Gothic" w:hint="eastAsia"/>
                <w:spacing w:val="10"/>
                <w:szCs w:val="21"/>
              </w:rPr>
              <w:t>，</w:t>
            </w:r>
            <w:r w:rsidRPr="00757628">
              <w:rPr>
                <w:rFonts w:ascii="SimSun" w:eastAsia="SimSun" w:hAnsi="SimSun" w:cs="SimSun" w:hint="eastAsia"/>
                <w:spacing w:val="10"/>
                <w:szCs w:val="21"/>
              </w:rPr>
              <w:t>要依法行使权利</w:t>
            </w:r>
            <w:r w:rsidRPr="00757628">
              <w:rPr>
                <w:rFonts w:ascii="SimSun" w:eastAsia="SimSun" w:hAnsi="SimSun" w:cs="Malgun Gothic" w:hint="eastAsia"/>
                <w:spacing w:val="10"/>
                <w:szCs w:val="21"/>
              </w:rPr>
              <w:t>、</w:t>
            </w:r>
            <w:r w:rsidRPr="00757628">
              <w:rPr>
                <w:rFonts w:ascii="SimSun" w:eastAsia="SimSun" w:hAnsi="SimSun" w:cs="SimSun" w:hint="eastAsia"/>
                <w:spacing w:val="10"/>
                <w:szCs w:val="21"/>
              </w:rPr>
              <w:t>履行义务</w:t>
            </w:r>
            <w:r w:rsidRPr="00757628">
              <w:rPr>
                <w:rFonts w:ascii="SimSun" w:eastAsia="SimSun" w:hAnsi="SimSun" w:cs="Malgun Gothic" w:hint="eastAsia"/>
                <w:spacing w:val="10"/>
                <w:szCs w:val="21"/>
              </w:rPr>
              <w:t>、</w:t>
            </w:r>
            <w:r w:rsidRPr="00757628">
              <w:rPr>
                <w:rFonts w:ascii="SimSun" w:eastAsia="SimSun" w:hAnsi="SimSun" w:cs="SimSun" w:hint="eastAsia"/>
                <w:spacing w:val="10"/>
                <w:szCs w:val="21"/>
              </w:rPr>
              <w:t>承担责任</w:t>
            </w:r>
            <w:r w:rsidRPr="00757628">
              <w:rPr>
                <w:rFonts w:ascii="SimSun" w:eastAsia="SimSun" w:hAnsi="SimSun" w:cs="Malgun Gothic" w:hint="eastAsia"/>
                <w:spacing w:val="10"/>
                <w:szCs w:val="21"/>
              </w:rPr>
              <w:t>。（</w:t>
            </w:r>
            <w:r w:rsidRPr="00757628">
              <w:rPr>
                <w:rFonts w:ascii="SimSun" w:eastAsia="SimSun" w:hAnsi="SimSun" w:cs="SimSun" w:hint="eastAsia"/>
                <w:spacing w:val="10"/>
                <w:szCs w:val="21"/>
              </w:rPr>
              <w:t>各相关市场监管部门按职责分工分别负责</w:t>
            </w:r>
            <w:r w:rsidRPr="00757628">
              <w:rPr>
                <w:rFonts w:ascii="SimSun" w:eastAsia="SimSun" w:hAnsi="SimSun" w:cs="Malgun Gothic" w:hint="eastAsia"/>
                <w:spacing w:val="10"/>
                <w:szCs w:val="21"/>
              </w:rPr>
              <w:t>）</w:t>
            </w:r>
          </w:p>
          <w:p w:rsidR="00757628" w:rsidRPr="00757628" w:rsidRDefault="00757628" w:rsidP="00757628">
            <w:pPr>
              <w:wordWrap w:val="0"/>
              <w:autoSpaceDN w:val="0"/>
              <w:snapToGrid w:val="0"/>
              <w:spacing w:line="290" w:lineRule="atLeast"/>
              <w:ind w:firstLineChars="0" w:firstLine="405"/>
              <w:rPr>
                <w:rFonts w:ascii="SimSun" w:hAnsi="SimSun"/>
                <w:szCs w:val="21"/>
              </w:rPr>
            </w:pPr>
          </w:p>
          <w:p w:rsidR="00DD31A5" w:rsidRDefault="00DD31A5" w:rsidP="00757628">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757628">
              <w:rPr>
                <w:rFonts w:ascii="SimSun" w:eastAsia="SimSun" w:hAnsi="SimSun" w:cs="SimSun" w:hint="eastAsia"/>
                <w:spacing w:val="6"/>
                <w:szCs w:val="21"/>
              </w:rPr>
              <w:t>十八</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规范市场执法行为</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建立科学监管的规则和方法</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完善以随机抽查为重点的日常监督检查制度</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优化细化执法工作流程</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确保程序正义</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切实解决不执法</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乱执法</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执法扰民等问题</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工商总局</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质检总局</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安全监管总局</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食品药品监管总局</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环境保护部等部门按职责分工分别负责</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完善行政执法程序和制度建设</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健全市场监管部门内部案件调查与行政处罚决定相对分离制度</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规范执法行为</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落实行政执法责任制</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建立行政执法自由裁量基准制度</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细化</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量化行政裁量权</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公开裁量范围</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种类和幅度</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严格限定和合理规范裁量权的行使</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行政执法过程中</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要尊重公民合法权益</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不得粗暴对待当事人</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不得侵害其人格尊严</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积极推行行政指导</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行政合同</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行政奖励及行政和解等非强制手段</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维护当事人的合法权益</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各相关市场监管部门按职责分工分别负责</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推进监管执法职能与技术检验检测职能相对分离</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技术检验检测机构不再承担执法职能</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中央编办</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质检总局牵头负责</w:t>
            </w:r>
            <w:r w:rsidRPr="00757628">
              <w:rPr>
                <w:rFonts w:ascii="SimSun" w:eastAsia="SimSun" w:hAnsi="SimSun" w:cs="Malgun Gothic" w:hint="eastAsia"/>
                <w:spacing w:val="6"/>
                <w:szCs w:val="21"/>
              </w:rPr>
              <w:t>）</w:t>
            </w:r>
          </w:p>
          <w:p w:rsidR="00757628" w:rsidRPr="00757628" w:rsidRDefault="00757628" w:rsidP="00757628">
            <w:pPr>
              <w:wordWrap w:val="0"/>
              <w:autoSpaceDN w:val="0"/>
              <w:snapToGrid w:val="0"/>
              <w:spacing w:line="290" w:lineRule="atLeast"/>
              <w:ind w:firstLineChars="0" w:firstLine="405"/>
              <w:rPr>
                <w:rFonts w:ascii="SimSun" w:hAnsi="SimSun"/>
                <w:szCs w:val="21"/>
                <w:lang w:eastAsia="ko-KR"/>
              </w:rPr>
            </w:pPr>
          </w:p>
          <w:p w:rsidR="00DD31A5" w:rsidRDefault="00DD31A5" w:rsidP="00757628">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757628">
              <w:rPr>
                <w:rFonts w:ascii="SimSun" w:eastAsia="SimSun" w:hAnsi="SimSun" w:cs="SimSun" w:hint="eastAsia"/>
                <w:spacing w:val="6"/>
                <w:szCs w:val="21"/>
              </w:rPr>
              <w:t>十九</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公开市场监管执法信息</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推行地方各级政府及其市场监管部门权力清单制度</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依法公开权力运行流程</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公示行政审批事项目录</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公开审批依据</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程序</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申报条件等</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中央编办牵头负责</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依法公开监测</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抽检和监管执法的依据</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内容</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标准</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程序和结果</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除法律法规另有规定外</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lastRenderedPageBreak/>
              <w:t>市场监管部门适用一般程序作出行政处罚决定或者处罚决定变更之日起</w:t>
            </w:r>
            <w:r w:rsidRPr="00757628">
              <w:rPr>
                <w:rFonts w:ascii="SimSun" w:eastAsia="SimSun" w:hAnsi="SimSun" w:hint="eastAsia"/>
                <w:spacing w:val="6"/>
                <w:szCs w:val="21"/>
              </w:rPr>
              <w:t>20</w:t>
            </w:r>
            <w:r w:rsidRPr="00757628">
              <w:rPr>
                <w:rFonts w:ascii="SimSun" w:eastAsia="SimSun" w:hAnsi="SimSun" w:cs="SimSun" w:hint="eastAsia"/>
                <w:spacing w:val="6"/>
                <w:szCs w:val="21"/>
              </w:rPr>
              <w:t>个工作日内</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公开执法案件主体信息</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案由</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处罚依据及处罚结果</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提高执法透明度和公信力</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建立健全信息公开内部审核机制</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档案管理等制度</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各相关市场监管部门按职责分工分别负责</w:t>
            </w:r>
            <w:r w:rsidRPr="00757628">
              <w:rPr>
                <w:rFonts w:ascii="SimSun" w:eastAsia="SimSun" w:hAnsi="SimSun" w:cs="Malgun Gothic" w:hint="eastAsia"/>
                <w:spacing w:val="6"/>
                <w:szCs w:val="21"/>
              </w:rPr>
              <w:t>）</w:t>
            </w:r>
          </w:p>
          <w:p w:rsidR="00757628" w:rsidRPr="00757628" w:rsidRDefault="00757628" w:rsidP="00757628">
            <w:pPr>
              <w:wordWrap w:val="0"/>
              <w:autoSpaceDN w:val="0"/>
              <w:snapToGrid w:val="0"/>
              <w:spacing w:line="290" w:lineRule="atLeast"/>
              <w:ind w:firstLineChars="0" w:firstLine="405"/>
              <w:rPr>
                <w:rFonts w:ascii="SimSun" w:hAnsi="SimSun"/>
                <w:szCs w:val="21"/>
                <w:lang w:eastAsia="ko-KR"/>
              </w:rPr>
            </w:pPr>
          </w:p>
          <w:p w:rsidR="00DD31A5" w:rsidRPr="00757628" w:rsidRDefault="00DD31A5" w:rsidP="00757628">
            <w:pPr>
              <w:wordWrap w:val="0"/>
              <w:autoSpaceDN w:val="0"/>
              <w:snapToGrid w:val="0"/>
              <w:spacing w:line="290" w:lineRule="atLeast"/>
              <w:ind w:firstLineChars="0" w:firstLine="405"/>
              <w:rPr>
                <w:rFonts w:ascii="SimSun" w:hAnsi="SimSun" w:cs="Malgun Gothic" w:hint="eastAsia"/>
                <w:spacing w:val="6"/>
                <w:szCs w:val="21"/>
                <w:lang w:eastAsia="ko-KR"/>
              </w:rPr>
            </w:pPr>
            <w:r w:rsidRPr="00DD31A5">
              <w:rPr>
                <w:rFonts w:ascii="SimSun" w:eastAsia="SimSun" w:hAnsi="SimSun" w:hint="eastAsia"/>
                <w:szCs w:val="21"/>
              </w:rPr>
              <w:t>（</w:t>
            </w:r>
            <w:r w:rsidRPr="00757628">
              <w:rPr>
                <w:rFonts w:ascii="SimSun" w:eastAsia="SimSun" w:hAnsi="SimSun" w:cs="SimSun" w:hint="eastAsia"/>
                <w:spacing w:val="6"/>
                <w:szCs w:val="21"/>
              </w:rPr>
              <w:t>二十</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强化执法考核和行政问责</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加强执法评议考核</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督促和约束各级政府及其市场监管部门切实履行职责</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县级以上地方各级人民政府负责</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综合运用监察</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审计</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行政复议等方式</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加强对行政机关不作为</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乱作为</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以罚代管等违法违规行为的监督</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对市场监管部门及其工作人员未按强制性标准严格监管执法造成损失的</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要依法追究责任</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对市场监管部门没有及时发现</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制止而引发系统性风险的</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对地方政府长期不能制止而引发区域性风险的</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要依法追究有关行政监管部门直至政府行政首长的责任</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因过错导致监管不到位造成食品药品安全</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生态环境安全</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生产安全等领域事故的</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要倒查追责</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做到有案必查</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有错必究</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有责必追</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不顾生态环境盲目决策</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造成严重后果的领导干部</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要终身追究责任</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监察部</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审计署</w:t>
            </w:r>
            <w:r w:rsidRPr="00757628">
              <w:rPr>
                <w:rFonts w:ascii="SimSun" w:eastAsia="SimSun" w:hAnsi="SimSun" w:cs="Malgun Gothic" w:hint="eastAsia"/>
                <w:spacing w:val="6"/>
                <w:szCs w:val="21"/>
              </w:rPr>
              <w:t>、</w:t>
            </w:r>
            <w:r w:rsidRPr="00757628">
              <w:rPr>
                <w:rFonts w:ascii="SimSun" w:eastAsia="SimSun" w:hAnsi="SimSun" w:cs="SimSun" w:hint="eastAsia"/>
                <w:spacing w:val="6"/>
                <w:szCs w:val="21"/>
              </w:rPr>
              <w:t>法制办按职责分工分别负责</w:t>
            </w:r>
            <w:r w:rsidRPr="00757628">
              <w:rPr>
                <w:rFonts w:ascii="SimSun" w:eastAsia="SimSun" w:hAnsi="SimSun" w:cs="Malgun Gothic" w:hint="eastAsia"/>
                <w:spacing w:val="6"/>
                <w:szCs w:val="21"/>
              </w:rPr>
              <w:t>）</w:t>
            </w:r>
          </w:p>
          <w:p w:rsidR="00757628" w:rsidRPr="00757628" w:rsidRDefault="00757628" w:rsidP="00757628">
            <w:pPr>
              <w:wordWrap w:val="0"/>
              <w:autoSpaceDN w:val="0"/>
              <w:snapToGrid w:val="0"/>
              <w:spacing w:line="290" w:lineRule="atLeast"/>
              <w:ind w:firstLineChars="0" w:firstLine="405"/>
              <w:rPr>
                <w:rFonts w:ascii="SimSun" w:hAnsi="SimSun"/>
                <w:szCs w:val="21"/>
                <w:lang w:eastAsia="ko-KR"/>
              </w:rPr>
            </w:pPr>
          </w:p>
          <w:p w:rsidR="00DD31A5" w:rsidRPr="00757628" w:rsidRDefault="00DD31A5" w:rsidP="00757628">
            <w:pPr>
              <w:pStyle w:val="a8"/>
              <w:numPr>
                <w:ilvl w:val="0"/>
                <w:numId w:val="1"/>
              </w:numPr>
              <w:wordWrap w:val="0"/>
              <w:autoSpaceDN w:val="0"/>
              <w:snapToGrid w:val="0"/>
              <w:spacing w:line="290" w:lineRule="atLeast"/>
              <w:ind w:leftChars="0" w:firstLineChars="0"/>
              <w:jc w:val="center"/>
              <w:rPr>
                <w:rFonts w:ascii="SimSun" w:hAnsi="SimSun" w:cs="SimSun" w:hint="eastAsia"/>
                <w:b/>
                <w:szCs w:val="21"/>
                <w:lang w:eastAsia="ko-KR"/>
              </w:rPr>
            </w:pPr>
            <w:r w:rsidRPr="00757628">
              <w:rPr>
                <w:rFonts w:ascii="SimSun" w:eastAsia="SimSun" w:hAnsi="SimSun" w:cs="SimSun" w:hint="eastAsia"/>
                <w:b/>
                <w:szCs w:val="21"/>
              </w:rPr>
              <w:t>改革监管执法体制</w:t>
            </w:r>
          </w:p>
          <w:p w:rsidR="00757628" w:rsidRPr="00757628" w:rsidRDefault="00757628" w:rsidP="00757628">
            <w:pPr>
              <w:wordWrap w:val="0"/>
              <w:autoSpaceDN w:val="0"/>
              <w:snapToGrid w:val="0"/>
              <w:spacing w:line="290" w:lineRule="atLeast"/>
              <w:ind w:firstLineChars="0"/>
              <w:rPr>
                <w:rFonts w:ascii="SimSun" w:hAnsi="SimSun"/>
                <w:b/>
                <w:szCs w:val="21"/>
                <w:lang w:eastAsia="ko-KR"/>
              </w:rPr>
            </w:pPr>
          </w:p>
          <w:p w:rsidR="00DD31A5" w:rsidRPr="00757628" w:rsidRDefault="00DD31A5" w:rsidP="00757628">
            <w:pPr>
              <w:wordWrap w:val="0"/>
              <w:autoSpaceDN w:val="0"/>
              <w:snapToGrid w:val="0"/>
              <w:spacing w:line="290" w:lineRule="atLeast"/>
              <w:ind w:firstLineChars="0" w:firstLine="405"/>
              <w:rPr>
                <w:rFonts w:ascii="SimSun" w:hAnsi="SimSun" w:cs="Malgun Gothic" w:hint="eastAsia"/>
                <w:spacing w:val="12"/>
                <w:szCs w:val="21"/>
              </w:rPr>
            </w:pPr>
            <w:r w:rsidRPr="00757628">
              <w:rPr>
                <w:rFonts w:ascii="SimSun" w:eastAsia="SimSun" w:hAnsi="SimSun" w:cs="SimSun" w:hint="eastAsia"/>
                <w:spacing w:val="12"/>
                <w:szCs w:val="21"/>
              </w:rPr>
              <w:t>整合优化执法资源</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减少执法层级</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健全协作机制</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提高监管效能</w:t>
            </w:r>
            <w:r w:rsidRPr="00757628">
              <w:rPr>
                <w:rFonts w:ascii="SimSun" w:eastAsia="SimSun" w:hAnsi="SimSun" w:cs="Malgun Gothic" w:hint="eastAsia"/>
                <w:spacing w:val="12"/>
                <w:szCs w:val="21"/>
              </w:rPr>
              <w:t>。</w:t>
            </w:r>
          </w:p>
          <w:p w:rsidR="00757628" w:rsidRPr="00757628" w:rsidRDefault="00757628" w:rsidP="00757628">
            <w:pPr>
              <w:wordWrap w:val="0"/>
              <w:autoSpaceDN w:val="0"/>
              <w:snapToGrid w:val="0"/>
              <w:spacing w:line="290" w:lineRule="atLeast"/>
              <w:ind w:firstLineChars="0" w:firstLine="405"/>
              <w:rPr>
                <w:rFonts w:ascii="SimSun" w:hAnsi="SimSun"/>
                <w:szCs w:val="21"/>
              </w:rPr>
            </w:pPr>
          </w:p>
          <w:p w:rsidR="00DD31A5" w:rsidRPr="00757628" w:rsidRDefault="00DD31A5" w:rsidP="00757628">
            <w:pPr>
              <w:wordWrap w:val="0"/>
              <w:autoSpaceDN w:val="0"/>
              <w:snapToGrid w:val="0"/>
              <w:spacing w:line="290" w:lineRule="atLeast"/>
              <w:ind w:firstLineChars="0" w:firstLine="405"/>
              <w:rPr>
                <w:rFonts w:ascii="SimSun" w:hAnsi="SimSun" w:cs="Malgun Gothic" w:hint="eastAsia"/>
                <w:spacing w:val="20"/>
                <w:szCs w:val="21"/>
                <w:lang w:eastAsia="ko-KR"/>
              </w:rPr>
            </w:pPr>
            <w:r w:rsidRPr="00DD31A5">
              <w:rPr>
                <w:rFonts w:ascii="SimSun" w:eastAsia="SimSun" w:hAnsi="SimSun" w:hint="eastAsia"/>
                <w:szCs w:val="21"/>
              </w:rPr>
              <w:t>（</w:t>
            </w:r>
            <w:r w:rsidRPr="00757628">
              <w:rPr>
                <w:rFonts w:ascii="SimSun" w:eastAsia="SimSun" w:hAnsi="SimSun" w:cs="SimSun" w:hint="eastAsia"/>
                <w:spacing w:val="20"/>
                <w:szCs w:val="21"/>
              </w:rPr>
              <w:t>二十一</w:t>
            </w:r>
            <w:r w:rsidRPr="00757628">
              <w:rPr>
                <w:rFonts w:ascii="SimSun" w:eastAsia="SimSun" w:hAnsi="SimSun" w:cs="Malgun Gothic" w:hint="eastAsia"/>
                <w:spacing w:val="20"/>
                <w:szCs w:val="21"/>
              </w:rPr>
              <w:t>）</w:t>
            </w:r>
            <w:r w:rsidRPr="00757628">
              <w:rPr>
                <w:rFonts w:ascii="SimSun" w:eastAsia="SimSun" w:hAnsi="SimSun" w:cs="SimSun" w:hint="eastAsia"/>
                <w:spacing w:val="20"/>
                <w:szCs w:val="21"/>
              </w:rPr>
              <w:t>解决多头执法</w:t>
            </w:r>
            <w:r w:rsidRPr="00757628">
              <w:rPr>
                <w:rFonts w:ascii="SimSun" w:eastAsia="SimSun" w:hAnsi="SimSun" w:cs="Malgun Gothic" w:hint="eastAsia"/>
                <w:spacing w:val="20"/>
                <w:szCs w:val="21"/>
              </w:rPr>
              <w:t>。</w:t>
            </w:r>
            <w:r w:rsidRPr="00757628">
              <w:rPr>
                <w:rFonts w:ascii="SimSun" w:eastAsia="SimSun" w:hAnsi="SimSun" w:cs="SimSun" w:hint="eastAsia"/>
                <w:spacing w:val="20"/>
                <w:szCs w:val="21"/>
              </w:rPr>
              <w:t>整合规范市场监管执法主体</w:t>
            </w:r>
            <w:r w:rsidRPr="00757628">
              <w:rPr>
                <w:rFonts w:ascii="SimSun" w:eastAsia="SimSun" w:hAnsi="SimSun" w:cs="Malgun Gothic" w:hint="eastAsia"/>
                <w:spacing w:val="20"/>
                <w:szCs w:val="21"/>
              </w:rPr>
              <w:t>，</w:t>
            </w:r>
            <w:r w:rsidRPr="00757628">
              <w:rPr>
                <w:rFonts w:ascii="SimSun" w:eastAsia="SimSun" w:hAnsi="SimSun" w:cs="SimSun" w:hint="eastAsia"/>
                <w:spacing w:val="20"/>
                <w:szCs w:val="21"/>
              </w:rPr>
              <w:t>推进城市管理</w:t>
            </w:r>
            <w:r w:rsidRPr="00757628">
              <w:rPr>
                <w:rFonts w:ascii="SimSun" w:eastAsia="SimSun" w:hAnsi="SimSun" w:cs="Malgun Gothic" w:hint="eastAsia"/>
                <w:spacing w:val="20"/>
                <w:szCs w:val="21"/>
              </w:rPr>
              <w:t>、</w:t>
            </w:r>
            <w:r w:rsidRPr="00757628">
              <w:rPr>
                <w:rFonts w:ascii="SimSun" w:eastAsia="SimSun" w:hAnsi="SimSun" w:cs="SimSun" w:hint="eastAsia"/>
                <w:spacing w:val="20"/>
                <w:szCs w:val="21"/>
              </w:rPr>
              <w:t>文化等领域跨部门</w:t>
            </w:r>
            <w:r w:rsidRPr="00757628">
              <w:rPr>
                <w:rFonts w:ascii="SimSun" w:eastAsia="SimSun" w:hAnsi="SimSun" w:cs="Malgun Gothic" w:hint="eastAsia"/>
                <w:spacing w:val="20"/>
                <w:szCs w:val="21"/>
              </w:rPr>
              <w:t>、</w:t>
            </w:r>
            <w:r w:rsidRPr="00757628">
              <w:rPr>
                <w:rFonts w:ascii="SimSun" w:eastAsia="SimSun" w:hAnsi="SimSun" w:cs="SimSun" w:hint="eastAsia"/>
                <w:spacing w:val="20"/>
                <w:szCs w:val="21"/>
              </w:rPr>
              <w:t>跨行业综合执法</w:t>
            </w:r>
            <w:r w:rsidRPr="00757628">
              <w:rPr>
                <w:rFonts w:ascii="SimSun" w:eastAsia="SimSun" w:hAnsi="SimSun" w:cs="Malgun Gothic" w:hint="eastAsia"/>
                <w:spacing w:val="20"/>
                <w:szCs w:val="21"/>
              </w:rPr>
              <w:t>，</w:t>
            </w:r>
            <w:r w:rsidRPr="00757628">
              <w:rPr>
                <w:rFonts w:ascii="SimSun" w:eastAsia="SimSun" w:hAnsi="SimSun" w:cs="SimSun" w:hint="eastAsia"/>
                <w:spacing w:val="20"/>
                <w:szCs w:val="21"/>
              </w:rPr>
              <w:t>相对集中执法权</w:t>
            </w:r>
            <w:r w:rsidRPr="00757628">
              <w:rPr>
                <w:rFonts w:ascii="SimSun" w:eastAsia="SimSun" w:hAnsi="SimSun" w:cs="Malgun Gothic" w:hint="eastAsia"/>
                <w:spacing w:val="20"/>
                <w:szCs w:val="21"/>
              </w:rPr>
              <w:t>。</w:t>
            </w:r>
            <w:r w:rsidRPr="00757628">
              <w:rPr>
                <w:rFonts w:ascii="SimSun" w:eastAsia="SimSun" w:hAnsi="SimSun" w:cs="SimSun" w:hint="eastAsia"/>
                <w:spacing w:val="20"/>
                <w:szCs w:val="21"/>
              </w:rPr>
              <w:t>市场监管部门直接承担执法职责</w:t>
            </w:r>
            <w:r w:rsidRPr="00757628">
              <w:rPr>
                <w:rFonts w:ascii="SimSun" w:eastAsia="SimSun" w:hAnsi="SimSun" w:cs="Malgun Gothic" w:hint="eastAsia"/>
                <w:spacing w:val="20"/>
                <w:szCs w:val="21"/>
              </w:rPr>
              <w:t>，</w:t>
            </w:r>
            <w:r w:rsidRPr="00757628">
              <w:rPr>
                <w:rFonts w:ascii="SimSun" w:eastAsia="SimSun" w:hAnsi="SimSun" w:cs="SimSun" w:hint="eastAsia"/>
                <w:spacing w:val="20"/>
                <w:szCs w:val="21"/>
              </w:rPr>
              <w:t>原则上不另设具有独立法人资格的执法队伍</w:t>
            </w:r>
            <w:r w:rsidRPr="00757628">
              <w:rPr>
                <w:rFonts w:ascii="SimSun" w:eastAsia="SimSun" w:hAnsi="SimSun" w:cs="Malgun Gothic" w:hint="eastAsia"/>
                <w:spacing w:val="20"/>
                <w:szCs w:val="21"/>
              </w:rPr>
              <w:t>。</w:t>
            </w:r>
            <w:r w:rsidRPr="00757628">
              <w:rPr>
                <w:rFonts w:ascii="SimSun" w:eastAsia="SimSun" w:hAnsi="SimSun" w:cs="SimSun" w:hint="eastAsia"/>
                <w:spacing w:val="20"/>
                <w:szCs w:val="21"/>
              </w:rPr>
              <w:t>一个部门设有多支执法队伍的</w:t>
            </w:r>
            <w:r w:rsidRPr="00757628">
              <w:rPr>
                <w:rFonts w:ascii="SimSun" w:eastAsia="SimSun" w:hAnsi="SimSun" w:cs="Malgun Gothic" w:hint="eastAsia"/>
                <w:spacing w:val="20"/>
                <w:szCs w:val="21"/>
              </w:rPr>
              <w:t>，</w:t>
            </w:r>
            <w:r w:rsidRPr="00757628">
              <w:rPr>
                <w:rFonts w:ascii="SimSun" w:eastAsia="SimSun" w:hAnsi="SimSun" w:cs="SimSun" w:hint="eastAsia"/>
                <w:spacing w:val="20"/>
                <w:szCs w:val="21"/>
              </w:rPr>
              <w:t>业务相近的</w:t>
            </w:r>
            <w:r w:rsidRPr="00757628">
              <w:rPr>
                <w:rFonts w:ascii="SimSun" w:eastAsia="SimSun" w:hAnsi="SimSun" w:cs="SimSun" w:hint="eastAsia"/>
                <w:spacing w:val="20"/>
                <w:szCs w:val="21"/>
              </w:rPr>
              <w:lastRenderedPageBreak/>
              <w:t>应当整合为一支队伍</w:t>
            </w:r>
            <w:r w:rsidRPr="00757628">
              <w:rPr>
                <w:rFonts w:ascii="SimSun" w:eastAsia="SimSun" w:hAnsi="SimSun" w:cs="Malgun Gothic" w:hint="eastAsia"/>
                <w:spacing w:val="20"/>
                <w:szCs w:val="21"/>
              </w:rPr>
              <w:t>；</w:t>
            </w:r>
            <w:r w:rsidRPr="00757628">
              <w:rPr>
                <w:rFonts w:ascii="SimSun" w:eastAsia="SimSun" w:hAnsi="SimSun" w:cs="SimSun" w:hint="eastAsia"/>
                <w:spacing w:val="20"/>
                <w:szCs w:val="21"/>
              </w:rPr>
              <w:t>不同部门下设的职责任务相近或相似的执法队伍</w:t>
            </w:r>
            <w:r w:rsidRPr="00757628">
              <w:rPr>
                <w:rFonts w:ascii="SimSun" w:eastAsia="SimSun" w:hAnsi="SimSun" w:cs="Malgun Gothic" w:hint="eastAsia"/>
                <w:spacing w:val="20"/>
                <w:szCs w:val="21"/>
              </w:rPr>
              <w:t>，</w:t>
            </w:r>
            <w:r w:rsidRPr="00757628">
              <w:rPr>
                <w:rFonts w:ascii="SimSun" w:eastAsia="SimSun" w:hAnsi="SimSun" w:cs="SimSun" w:hint="eastAsia"/>
                <w:spacing w:val="20"/>
                <w:szCs w:val="21"/>
              </w:rPr>
              <w:t>逐步整合为一支队伍</w:t>
            </w:r>
            <w:r w:rsidRPr="00757628">
              <w:rPr>
                <w:rFonts w:ascii="SimSun" w:eastAsia="SimSun" w:hAnsi="SimSun" w:cs="Malgun Gothic" w:hint="eastAsia"/>
                <w:spacing w:val="20"/>
                <w:szCs w:val="21"/>
              </w:rPr>
              <w:t>。</w:t>
            </w:r>
            <w:r w:rsidRPr="00757628">
              <w:rPr>
                <w:rFonts w:ascii="SimSun" w:eastAsia="SimSun" w:hAnsi="SimSun" w:cs="SimSun" w:hint="eastAsia"/>
                <w:spacing w:val="20"/>
                <w:szCs w:val="21"/>
              </w:rPr>
              <w:t>清理取消没有法律法规依据</w:t>
            </w:r>
            <w:r w:rsidRPr="00757628">
              <w:rPr>
                <w:rFonts w:ascii="SimSun" w:eastAsia="SimSun" w:hAnsi="SimSun" w:cs="Malgun Gothic" w:hint="eastAsia"/>
                <w:spacing w:val="20"/>
                <w:szCs w:val="21"/>
              </w:rPr>
              <w:t>、</w:t>
            </w:r>
            <w:r w:rsidRPr="00757628">
              <w:rPr>
                <w:rFonts w:ascii="SimSun" w:eastAsia="SimSun" w:hAnsi="SimSun" w:cs="SimSun" w:hint="eastAsia"/>
                <w:spacing w:val="20"/>
                <w:szCs w:val="21"/>
              </w:rPr>
              <w:t>违反机构编制管理规定的执法队伍</w:t>
            </w:r>
            <w:r w:rsidRPr="00757628">
              <w:rPr>
                <w:rFonts w:ascii="SimSun" w:eastAsia="SimSun" w:hAnsi="SimSun" w:cs="Malgun Gothic" w:hint="eastAsia"/>
                <w:spacing w:val="20"/>
                <w:szCs w:val="21"/>
              </w:rPr>
              <w:t>。（</w:t>
            </w:r>
            <w:r w:rsidRPr="00757628">
              <w:rPr>
                <w:rFonts w:ascii="SimSun" w:eastAsia="SimSun" w:hAnsi="SimSun" w:cs="SimSun" w:hint="eastAsia"/>
                <w:spacing w:val="20"/>
                <w:szCs w:val="21"/>
              </w:rPr>
              <w:t>中央编办牵头负责</w:t>
            </w:r>
            <w:r w:rsidRPr="00757628">
              <w:rPr>
                <w:rFonts w:ascii="SimSun" w:eastAsia="SimSun" w:hAnsi="SimSun" w:cs="Malgun Gothic" w:hint="eastAsia"/>
                <w:spacing w:val="20"/>
                <w:szCs w:val="21"/>
              </w:rPr>
              <w:t>）</w:t>
            </w:r>
          </w:p>
          <w:p w:rsidR="00757628" w:rsidRPr="00757628" w:rsidRDefault="00757628" w:rsidP="00757628">
            <w:pPr>
              <w:wordWrap w:val="0"/>
              <w:autoSpaceDN w:val="0"/>
              <w:snapToGrid w:val="0"/>
              <w:spacing w:line="290" w:lineRule="atLeast"/>
              <w:ind w:firstLineChars="0" w:firstLine="405"/>
              <w:rPr>
                <w:rFonts w:ascii="SimSun" w:hAnsi="SimSun"/>
                <w:szCs w:val="21"/>
                <w:lang w:eastAsia="ko-KR"/>
              </w:rPr>
            </w:pPr>
          </w:p>
          <w:p w:rsidR="00DD31A5" w:rsidRPr="00757628" w:rsidRDefault="00DD31A5" w:rsidP="00757628">
            <w:pPr>
              <w:wordWrap w:val="0"/>
              <w:autoSpaceDN w:val="0"/>
              <w:snapToGrid w:val="0"/>
              <w:spacing w:line="290" w:lineRule="atLeast"/>
              <w:ind w:firstLineChars="0" w:firstLine="405"/>
              <w:rPr>
                <w:rFonts w:ascii="SimSun" w:hAnsi="SimSun" w:cs="Malgun Gothic" w:hint="eastAsia"/>
                <w:spacing w:val="12"/>
                <w:szCs w:val="21"/>
                <w:lang w:eastAsia="ko-KR"/>
              </w:rPr>
            </w:pPr>
            <w:r w:rsidRPr="00DD31A5">
              <w:rPr>
                <w:rFonts w:ascii="SimSun" w:eastAsia="SimSun" w:hAnsi="SimSun" w:hint="eastAsia"/>
                <w:szCs w:val="21"/>
              </w:rPr>
              <w:t>（</w:t>
            </w:r>
            <w:r w:rsidRPr="00757628">
              <w:rPr>
                <w:rFonts w:ascii="SimSun" w:eastAsia="SimSun" w:hAnsi="SimSun" w:cs="SimSun" w:hint="eastAsia"/>
                <w:spacing w:val="12"/>
                <w:szCs w:val="21"/>
              </w:rPr>
              <w:t>二十二</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消除多层重复执法</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对反垄断</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商品进出口</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外资国家安全审查等关系全国统一市场规则和管理的事项</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实行中央政府统一监管</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对食品安全</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商贸服务等实行分级管理的事项</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要厘清不同层级政府及其部门的监管职责</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原则上实行属地管理</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由市县政府负责监管</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要加强食品药品</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安全生产</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环境保护</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劳动保障</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海域海岛等重点领域基层执法力量</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由基层监管的事项</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中央政府和省</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自治区政府市场监管部门</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主要行使市场执法监督指导</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协调跨区域执法和重大案件查处职责</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原则上不设具有独立法人资格的执法队伍</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设区的市</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市级部门承担执法职责并设立执法队伍的</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区本级不设执法队伍</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区级部门承担执法职责并设立执法队伍的</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市本级不设执法队伍</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加快县级政府市场监管体制改革</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探索综合设置市场监管机构</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原则上不另设执法队伍</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乡镇政府</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街道</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在没有市场执法权的领域</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发现市场违法违规行为应及时向上级报告</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经济发达</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城镇化水平较高的乡镇</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根据需要和条件可通过法定程序行使部分市场执法权</w:t>
            </w:r>
            <w:r w:rsidRPr="00757628">
              <w:rPr>
                <w:rFonts w:ascii="SimSun" w:eastAsia="SimSun" w:hAnsi="SimSun" w:cs="Malgun Gothic" w:hint="eastAsia"/>
                <w:spacing w:val="12"/>
                <w:szCs w:val="21"/>
              </w:rPr>
              <w:t>。（</w:t>
            </w:r>
            <w:r w:rsidRPr="00757628">
              <w:rPr>
                <w:rFonts w:ascii="SimSun" w:eastAsia="SimSun" w:hAnsi="SimSun" w:cs="SimSun" w:hint="eastAsia"/>
                <w:spacing w:val="12"/>
                <w:szCs w:val="21"/>
              </w:rPr>
              <w:t>中央编办牵头负责</w:t>
            </w:r>
            <w:r w:rsidRPr="00757628">
              <w:rPr>
                <w:rFonts w:ascii="SimSun" w:eastAsia="SimSun" w:hAnsi="SimSun" w:cs="Malgun Gothic" w:hint="eastAsia"/>
                <w:spacing w:val="12"/>
                <w:szCs w:val="21"/>
              </w:rPr>
              <w:t>）</w:t>
            </w:r>
          </w:p>
          <w:p w:rsidR="00757628" w:rsidRPr="00757628" w:rsidRDefault="00757628" w:rsidP="00757628">
            <w:pPr>
              <w:wordWrap w:val="0"/>
              <w:autoSpaceDN w:val="0"/>
              <w:snapToGrid w:val="0"/>
              <w:spacing w:line="290" w:lineRule="atLeast"/>
              <w:ind w:firstLineChars="0" w:firstLine="405"/>
              <w:rPr>
                <w:rFonts w:ascii="SimSun" w:hAnsi="SimSun"/>
                <w:szCs w:val="21"/>
                <w:lang w:eastAsia="ko-KR"/>
              </w:rPr>
            </w:pPr>
          </w:p>
          <w:p w:rsidR="00DD31A5" w:rsidRDefault="00DD31A5" w:rsidP="00AA1BD8">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DD31A5">
              <w:rPr>
                <w:rFonts w:ascii="SimSun" w:eastAsia="SimSun" w:hAnsi="SimSun" w:cs="SimSun" w:hint="eastAsia"/>
                <w:szCs w:val="21"/>
              </w:rPr>
              <w:t>二十三</w:t>
            </w:r>
            <w:r w:rsidRPr="00DD31A5">
              <w:rPr>
                <w:rFonts w:ascii="SimSun" w:eastAsia="SimSun" w:hAnsi="SimSun" w:cs="Malgun Gothic" w:hint="eastAsia"/>
                <w:szCs w:val="21"/>
              </w:rPr>
              <w:t>）</w:t>
            </w:r>
            <w:r w:rsidRPr="00DD31A5">
              <w:rPr>
                <w:rFonts w:ascii="SimSun" w:eastAsia="SimSun" w:hAnsi="SimSun" w:cs="SimSun" w:hint="eastAsia"/>
                <w:szCs w:val="21"/>
              </w:rPr>
              <w:t>规范和完善监管执法协作配合机制</w:t>
            </w:r>
            <w:r w:rsidRPr="00DD31A5">
              <w:rPr>
                <w:rFonts w:ascii="SimSun" w:eastAsia="SimSun" w:hAnsi="SimSun" w:cs="Malgun Gothic" w:hint="eastAsia"/>
                <w:szCs w:val="21"/>
              </w:rPr>
              <w:t>。</w:t>
            </w:r>
            <w:r w:rsidRPr="00DD31A5">
              <w:rPr>
                <w:rFonts w:ascii="SimSun" w:eastAsia="SimSun" w:hAnsi="SimSun" w:cs="SimSun" w:hint="eastAsia"/>
                <w:szCs w:val="21"/>
              </w:rPr>
              <w:t>完善市场监管部门间各司其职</w:t>
            </w:r>
            <w:r w:rsidRPr="00DD31A5">
              <w:rPr>
                <w:rFonts w:ascii="SimSun" w:eastAsia="SimSun" w:hAnsi="SimSun" w:cs="Malgun Gothic" w:hint="eastAsia"/>
                <w:szCs w:val="21"/>
              </w:rPr>
              <w:t>、</w:t>
            </w:r>
            <w:r w:rsidRPr="00DD31A5">
              <w:rPr>
                <w:rFonts w:ascii="SimSun" w:eastAsia="SimSun" w:hAnsi="SimSun" w:cs="SimSun" w:hint="eastAsia"/>
                <w:szCs w:val="21"/>
              </w:rPr>
              <w:t>各负其责</w:t>
            </w:r>
            <w:r w:rsidRPr="00DD31A5">
              <w:rPr>
                <w:rFonts w:ascii="SimSun" w:eastAsia="SimSun" w:hAnsi="SimSun" w:cs="Malgun Gothic" w:hint="eastAsia"/>
                <w:szCs w:val="21"/>
              </w:rPr>
              <w:t>、</w:t>
            </w:r>
            <w:r w:rsidRPr="00DD31A5">
              <w:rPr>
                <w:rFonts w:ascii="SimSun" w:eastAsia="SimSun" w:hAnsi="SimSun" w:cs="SimSun" w:hint="eastAsia"/>
                <w:szCs w:val="21"/>
              </w:rPr>
              <w:t>相互配合</w:t>
            </w:r>
            <w:r w:rsidRPr="00DD31A5">
              <w:rPr>
                <w:rFonts w:ascii="SimSun" w:eastAsia="SimSun" w:hAnsi="SimSun" w:cs="Malgun Gothic" w:hint="eastAsia"/>
                <w:szCs w:val="21"/>
              </w:rPr>
              <w:t>、</w:t>
            </w:r>
            <w:r w:rsidRPr="00DD31A5">
              <w:rPr>
                <w:rFonts w:ascii="SimSun" w:eastAsia="SimSun" w:hAnsi="SimSun" w:cs="SimSun" w:hint="eastAsia"/>
                <w:szCs w:val="21"/>
              </w:rPr>
              <w:t>齐抓共管的工作机制</w:t>
            </w:r>
            <w:r w:rsidRPr="00DD31A5">
              <w:rPr>
                <w:rFonts w:ascii="SimSun" w:eastAsia="SimSun" w:hAnsi="SimSun" w:cs="Malgun Gothic" w:hint="eastAsia"/>
                <w:szCs w:val="21"/>
              </w:rPr>
              <w:t>。</w:t>
            </w:r>
            <w:r w:rsidRPr="00DD31A5">
              <w:rPr>
                <w:rFonts w:ascii="SimSun" w:eastAsia="SimSun" w:hAnsi="SimSun" w:cs="SimSun" w:hint="eastAsia"/>
                <w:szCs w:val="21"/>
              </w:rPr>
              <w:t>制定部门间监管执法信息共享标准</w:t>
            </w:r>
            <w:r w:rsidRPr="00DD31A5">
              <w:rPr>
                <w:rFonts w:ascii="SimSun" w:eastAsia="SimSun" w:hAnsi="SimSun" w:cs="Malgun Gothic" w:hint="eastAsia"/>
                <w:szCs w:val="21"/>
              </w:rPr>
              <w:t>，</w:t>
            </w:r>
            <w:r w:rsidRPr="00DD31A5">
              <w:rPr>
                <w:rFonts w:ascii="SimSun" w:eastAsia="SimSun" w:hAnsi="SimSun" w:cs="SimSun" w:hint="eastAsia"/>
                <w:szCs w:val="21"/>
              </w:rPr>
              <w:t>打破</w:t>
            </w:r>
            <w:r w:rsidRPr="00DD31A5">
              <w:rPr>
                <w:rFonts w:ascii="SimSun" w:eastAsia="SimSun" w:hAnsi="SimSun" w:cs="Malgun Gothic" w:hint="eastAsia"/>
                <w:szCs w:val="21"/>
              </w:rPr>
              <w:t>“</w:t>
            </w:r>
            <w:r w:rsidRPr="00DD31A5">
              <w:rPr>
                <w:rFonts w:ascii="SimSun" w:eastAsia="SimSun" w:hAnsi="SimSun" w:cs="SimSun" w:hint="eastAsia"/>
                <w:szCs w:val="21"/>
              </w:rPr>
              <w:t>信息孤岛</w:t>
            </w:r>
            <w:r w:rsidRPr="00DD31A5">
              <w:rPr>
                <w:rFonts w:ascii="SimSun" w:eastAsia="SimSun" w:hAnsi="SimSun" w:cs="Malgun Gothic" w:hint="eastAsia"/>
                <w:szCs w:val="21"/>
              </w:rPr>
              <w:t>”，</w:t>
            </w:r>
            <w:r w:rsidRPr="00DD31A5">
              <w:rPr>
                <w:rFonts w:ascii="SimSun" w:eastAsia="SimSun" w:hAnsi="SimSun" w:cs="SimSun" w:hint="eastAsia"/>
                <w:szCs w:val="21"/>
              </w:rPr>
              <w:t>实现信息资源开放共享</w:t>
            </w:r>
            <w:r w:rsidRPr="00DD31A5">
              <w:rPr>
                <w:rFonts w:ascii="SimSun" w:eastAsia="SimSun" w:hAnsi="SimSun" w:cs="Malgun Gothic" w:hint="eastAsia"/>
                <w:szCs w:val="21"/>
              </w:rPr>
              <w:t>、</w:t>
            </w:r>
            <w:r w:rsidRPr="00DD31A5">
              <w:rPr>
                <w:rFonts w:ascii="SimSun" w:eastAsia="SimSun" w:hAnsi="SimSun" w:cs="SimSun" w:hint="eastAsia"/>
                <w:szCs w:val="21"/>
              </w:rPr>
              <w:t>互联互通</w:t>
            </w:r>
            <w:r w:rsidRPr="00DD31A5">
              <w:rPr>
                <w:rFonts w:ascii="SimSun" w:eastAsia="SimSun" w:hAnsi="SimSun" w:cs="Malgun Gothic" w:hint="eastAsia"/>
                <w:szCs w:val="21"/>
              </w:rPr>
              <w:t>。（</w:t>
            </w:r>
            <w:r w:rsidRPr="00DD31A5">
              <w:rPr>
                <w:rFonts w:ascii="SimSun" w:eastAsia="SimSun" w:hAnsi="SimSun" w:cs="SimSun" w:hint="eastAsia"/>
                <w:szCs w:val="21"/>
              </w:rPr>
              <w:t>商务部牵头负责</w:t>
            </w:r>
            <w:r w:rsidRPr="00DD31A5">
              <w:rPr>
                <w:rFonts w:ascii="SimSun" w:eastAsia="SimSun" w:hAnsi="SimSun" w:cs="Malgun Gothic" w:hint="eastAsia"/>
                <w:szCs w:val="21"/>
              </w:rPr>
              <w:t>）</w:t>
            </w:r>
            <w:r w:rsidRPr="00DD31A5">
              <w:rPr>
                <w:rFonts w:ascii="SimSun" w:eastAsia="SimSun" w:hAnsi="SimSun" w:cs="SimSun" w:hint="eastAsia"/>
                <w:szCs w:val="21"/>
              </w:rPr>
              <w:t>建立健全跨部门</w:t>
            </w:r>
            <w:r w:rsidRPr="00DD31A5">
              <w:rPr>
                <w:rFonts w:ascii="SimSun" w:eastAsia="SimSun" w:hAnsi="SimSun" w:cs="Malgun Gothic" w:hint="eastAsia"/>
                <w:szCs w:val="21"/>
              </w:rPr>
              <w:t>、</w:t>
            </w:r>
            <w:r w:rsidRPr="00DD31A5">
              <w:rPr>
                <w:rFonts w:ascii="SimSun" w:eastAsia="SimSun" w:hAnsi="SimSun" w:cs="SimSun" w:hint="eastAsia"/>
                <w:szCs w:val="21"/>
              </w:rPr>
              <w:t>跨区域执法协作联动机制</w:t>
            </w:r>
            <w:r w:rsidRPr="00DD31A5">
              <w:rPr>
                <w:rFonts w:ascii="SimSun" w:eastAsia="SimSun" w:hAnsi="SimSun" w:cs="Malgun Gothic" w:hint="eastAsia"/>
                <w:szCs w:val="21"/>
              </w:rPr>
              <w:t>。（</w:t>
            </w:r>
            <w:r w:rsidRPr="00DD31A5">
              <w:rPr>
                <w:rFonts w:ascii="SimSun" w:eastAsia="SimSun" w:hAnsi="SimSun" w:cs="SimSun" w:hint="eastAsia"/>
                <w:szCs w:val="21"/>
              </w:rPr>
              <w:t>各相关市场监管部门按职责分工分别负责</w:t>
            </w:r>
            <w:r w:rsidRPr="00DD31A5">
              <w:rPr>
                <w:rFonts w:ascii="SimSun" w:eastAsia="SimSun" w:hAnsi="SimSun" w:cs="Malgun Gothic" w:hint="eastAsia"/>
                <w:szCs w:val="21"/>
              </w:rPr>
              <w:t>）</w:t>
            </w:r>
            <w:r w:rsidRPr="00DD31A5">
              <w:rPr>
                <w:rFonts w:ascii="SimSun" w:eastAsia="SimSun" w:hAnsi="SimSun" w:cs="SimSun" w:hint="eastAsia"/>
                <w:szCs w:val="21"/>
              </w:rPr>
              <w:t>对未经依法许</w:t>
            </w:r>
            <w:r w:rsidRPr="00DD31A5">
              <w:rPr>
                <w:rFonts w:ascii="SimSun" w:eastAsia="SimSun" w:hAnsi="SimSun" w:cs="SimSun" w:hint="eastAsia"/>
                <w:szCs w:val="21"/>
              </w:rPr>
              <w:lastRenderedPageBreak/>
              <w:t>可的生产经营行为</w:t>
            </w:r>
            <w:r w:rsidRPr="00DD31A5">
              <w:rPr>
                <w:rFonts w:ascii="SimSun" w:eastAsia="SimSun" w:hAnsi="SimSun" w:cs="Malgun Gothic" w:hint="eastAsia"/>
                <w:szCs w:val="21"/>
              </w:rPr>
              <w:t>，</w:t>
            </w:r>
            <w:r w:rsidRPr="00DD31A5">
              <w:rPr>
                <w:rFonts w:ascii="SimSun" w:eastAsia="SimSun" w:hAnsi="SimSun" w:cs="SimSun" w:hint="eastAsia"/>
                <w:szCs w:val="21"/>
              </w:rPr>
              <w:t>工商行政管理部门和负责市场准入许可的部门要及时依法查处</w:t>
            </w:r>
            <w:r w:rsidRPr="00DD31A5">
              <w:rPr>
                <w:rFonts w:ascii="SimSun" w:eastAsia="SimSun" w:hAnsi="SimSun" w:cs="Malgun Gothic" w:hint="eastAsia"/>
                <w:szCs w:val="21"/>
              </w:rPr>
              <w:t>，</w:t>
            </w:r>
            <w:r w:rsidRPr="00DD31A5">
              <w:rPr>
                <w:rFonts w:ascii="SimSun" w:eastAsia="SimSun" w:hAnsi="SimSun" w:cs="SimSun" w:hint="eastAsia"/>
                <w:szCs w:val="21"/>
              </w:rPr>
              <w:t>直至吊销营业执照</w:t>
            </w:r>
            <w:r w:rsidRPr="00DD31A5">
              <w:rPr>
                <w:rFonts w:ascii="SimSun" w:eastAsia="SimSun" w:hAnsi="SimSun" w:cs="Malgun Gothic" w:hint="eastAsia"/>
                <w:szCs w:val="21"/>
              </w:rPr>
              <w:t>。（</w:t>
            </w:r>
            <w:r w:rsidRPr="00DD31A5">
              <w:rPr>
                <w:rFonts w:ascii="SimSun" w:eastAsia="SimSun" w:hAnsi="SimSun" w:cs="SimSun" w:hint="eastAsia"/>
                <w:szCs w:val="21"/>
              </w:rPr>
              <w:t>工商总局</w:t>
            </w:r>
            <w:r w:rsidRPr="00DD31A5">
              <w:rPr>
                <w:rFonts w:ascii="SimSun" w:eastAsia="SimSun" w:hAnsi="SimSun" w:cs="Malgun Gothic" w:hint="eastAsia"/>
                <w:szCs w:val="21"/>
              </w:rPr>
              <w:t>、</w:t>
            </w:r>
            <w:r w:rsidRPr="00DD31A5">
              <w:rPr>
                <w:rFonts w:ascii="SimSun" w:eastAsia="SimSun" w:hAnsi="SimSun" w:cs="SimSun" w:hint="eastAsia"/>
                <w:szCs w:val="21"/>
              </w:rPr>
              <w:t>负责市场准入许可的部门按职责分工分别负责</w:t>
            </w:r>
            <w:r w:rsidRPr="00DD31A5">
              <w:rPr>
                <w:rFonts w:ascii="SimSun" w:eastAsia="SimSun" w:hAnsi="SimSun" w:cs="Malgun Gothic" w:hint="eastAsia"/>
                <w:szCs w:val="21"/>
              </w:rPr>
              <w:t>）</w:t>
            </w:r>
          </w:p>
          <w:p w:rsidR="00AA1BD8" w:rsidRPr="00AA1BD8" w:rsidRDefault="00AA1BD8" w:rsidP="00AA1BD8">
            <w:pPr>
              <w:wordWrap w:val="0"/>
              <w:autoSpaceDN w:val="0"/>
              <w:snapToGrid w:val="0"/>
              <w:spacing w:line="290" w:lineRule="atLeast"/>
              <w:ind w:firstLineChars="0" w:firstLine="405"/>
              <w:rPr>
                <w:rFonts w:ascii="SimSun" w:hAnsi="SimSun"/>
                <w:szCs w:val="21"/>
                <w:lang w:eastAsia="ko-KR"/>
              </w:rPr>
            </w:pPr>
          </w:p>
          <w:p w:rsidR="00DD31A5" w:rsidRDefault="00DD31A5" w:rsidP="00AA1BD8">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AA1BD8">
              <w:rPr>
                <w:rFonts w:ascii="SimSun" w:eastAsia="SimSun" w:hAnsi="SimSun" w:cs="SimSun" w:hint="eastAsia"/>
                <w:spacing w:val="8"/>
                <w:szCs w:val="21"/>
              </w:rPr>
              <w:t>二十四</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做好市场监管执法与司法的衔接</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完善案件移送标准和程序</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细化并严格执行执法协作相关规定</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各相关市场监管部门按职责分工分别负责</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建立市场监管部门</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公安机关</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检察机关间案情通报机制</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市场监管部门发现违法行为涉嫌犯罪的</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应当依法移送公安机关并抄送同级检察机关</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不得以罚代刑</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公安机关作出立案决定的</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应当书面通知移送案件的市场监管部门</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不立案或者撤销案件决定的</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应当书面说明理由</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同时通报同级检察机关</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公安机关发现违法行为</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认为不需要追究刑事责任但依法应当作出行政处理的</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要及时将案件移送市场监管部门</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公安部牵头负责</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市场监管部门须履行人民法院的生效裁定和判决</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对当事人不履行行政决定的</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市场监管部门依法强制执行或者向人民法院申请强制执行</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各相关市场监管部门按职责分工分别负责</w:t>
            </w:r>
            <w:r w:rsidRPr="00AA1BD8">
              <w:rPr>
                <w:rFonts w:ascii="SimSun" w:eastAsia="SimSun" w:hAnsi="SimSun" w:cs="Malgun Gothic" w:hint="eastAsia"/>
                <w:spacing w:val="8"/>
                <w:szCs w:val="21"/>
              </w:rPr>
              <w:t>）</w:t>
            </w:r>
          </w:p>
          <w:p w:rsidR="00AA1BD8" w:rsidRPr="00AA1BD8" w:rsidRDefault="00AA1BD8" w:rsidP="00AA1BD8">
            <w:pPr>
              <w:wordWrap w:val="0"/>
              <w:autoSpaceDN w:val="0"/>
              <w:snapToGrid w:val="0"/>
              <w:spacing w:line="290" w:lineRule="atLeast"/>
              <w:ind w:firstLineChars="0" w:firstLine="405"/>
              <w:rPr>
                <w:rFonts w:ascii="SimSun" w:hAnsi="SimSun"/>
                <w:szCs w:val="21"/>
                <w:lang w:eastAsia="ko-KR"/>
              </w:rPr>
            </w:pPr>
          </w:p>
          <w:p w:rsidR="00DD31A5" w:rsidRPr="00AA1BD8" w:rsidRDefault="00DD31A5" w:rsidP="00AA1BD8">
            <w:pPr>
              <w:pStyle w:val="a8"/>
              <w:numPr>
                <w:ilvl w:val="0"/>
                <w:numId w:val="1"/>
              </w:numPr>
              <w:wordWrap w:val="0"/>
              <w:autoSpaceDN w:val="0"/>
              <w:snapToGrid w:val="0"/>
              <w:spacing w:line="290" w:lineRule="atLeast"/>
              <w:ind w:leftChars="0" w:firstLineChars="0"/>
              <w:jc w:val="center"/>
              <w:rPr>
                <w:rFonts w:ascii="SimSun" w:hAnsi="SimSun" w:cs="SimSun" w:hint="eastAsia"/>
                <w:b/>
                <w:szCs w:val="21"/>
                <w:lang w:eastAsia="ko-KR"/>
              </w:rPr>
            </w:pPr>
            <w:r w:rsidRPr="00AA1BD8">
              <w:rPr>
                <w:rFonts w:ascii="SimSun" w:eastAsia="SimSun" w:hAnsi="SimSun" w:cs="SimSun" w:hint="eastAsia"/>
                <w:b/>
                <w:szCs w:val="21"/>
              </w:rPr>
              <w:t>健全社会监督机制</w:t>
            </w:r>
          </w:p>
          <w:p w:rsidR="00AA1BD8" w:rsidRPr="00AA1BD8" w:rsidRDefault="00AA1BD8" w:rsidP="00AA1BD8">
            <w:pPr>
              <w:pStyle w:val="a8"/>
              <w:wordWrap w:val="0"/>
              <w:autoSpaceDN w:val="0"/>
              <w:snapToGrid w:val="0"/>
              <w:spacing w:line="290" w:lineRule="atLeast"/>
              <w:ind w:leftChars="0" w:left="855" w:firstLineChars="0" w:firstLine="0"/>
              <w:rPr>
                <w:rFonts w:ascii="SimSun" w:hAnsi="SimSun"/>
                <w:szCs w:val="21"/>
                <w:lang w:eastAsia="ko-KR"/>
              </w:rPr>
            </w:pPr>
          </w:p>
          <w:p w:rsidR="00DD31A5" w:rsidRDefault="00DD31A5" w:rsidP="00AA1BD8">
            <w:pPr>
              <w:wordWrap w:val="0"/>
              <w:autoSpaceDN w:val="0"/>
              <w:snapToGrid w:val="0"/>
              <w:spacing w:line="290" w:lineRule="atLeast"/>
              <w:ind w:firstLineChars="0" w:firstLine="405"/>
              <w:rPr>
                <w:rFonts w:ascii="SimSun" w:hAnsi="SimSun" w:cs="Malgun Gothic" w:hint="eastAsia"/>
                <w:szCs w:val="21"/>
              </w:rPr>
            </w:pPr>
            <w:r w:rsidRPr="00DD31A5">
              <w:rPr>
                <w:rFonts w:ascii="SimSun" w:eastAsia="SimSun" w:hAnsi="SimSun" w:cs="SimSun" w:hint="eastAsia"/>
                <w:szCs w:val="21"/>
              </w:rPr>
              <w:t>充分发挥社会力量在市场监管中的作用</w:t>
            </w:r>
            <w:r w:rsidRPr="00DD31A5">
              <w:rPr>
                <w:rFonts w:ascii="SimSun" w:eastAsia="SimSun" w:hAnsi="SimSun" w:cs="Malgun Gothic" w:hint="eastAsia"/>
                <w:szCs w:val="21"/>
              </w:rPr>
              <w:t>，</w:t>
            </w:r>
            <w:r w:rsidRPr="00DD31A5">
              <w:rPr>
                <w:rFonts w:ascii="SimSun" w:eastAsia="SimSun" w:hAnsi="SimSun" w:cs="SimSun" w:hint="eastAsia"/>
                <w:szCs w:val="21"/>
              </w:rPr>
              <w:t>调动一切积极因素</w:t>
            </w:r>
            <w:r w:rsidRPr="00DD31A5">
              <w:rPr>
                <w:rFonts w:ascii="SimSun" w:eastAsia="SimSun" w:hAnsi="SimSun" w:cs="Malgun Gothic" w:hint="eastAsia"/>
                <w:szCs w:val="21"/>
              </w:rPr>
              <w:t>，</w:t>
            </w:r>
            <w:r w:rsidRPr="00DD31A5">
              <w:rPr>
                <w:rFonts w:ascii="SimSun" w:eastAsia="SimSun" w:hAnsi="SimSun" w:cs="SimSun" w:hint="eastAsia"/>
                <w:szCs w:val="21"/>
              </w:rPr>
              <w:t>促进市场自我管理</w:t>
            </w:r>
            <w:r w:rsidRPr="00DD31A5">
              <w:rPr>
                <w:rFonts w:ascii="SimSun" w:eastAsia="SimSun" w:hAnsi="SimSun" w:cs="Malgun Gothic" w:hint="eastAsia"/>
                <w:szCs w:val="21"/>
              </w:rPr>
              <w:t>、</w:t>
            </w:r>
            <w:r w:rsidRPr="00DD31A5">
              <w:rPr>
                <w:rFonts w:ascii="SimSun" w:eastAsia="SimSun" w:hAnsi="SimSun" w:cs="SimSun" w:hint="eastAsia"/>
                <w:szCs w:val="21"/>
              </w:rPr>
              <w:t>自我规范</w:t>
            </w:r>
            <w:r w:rsidRPr="00DD31A5">
              <w:rPr>
                <w:rFonts w:ascii="SimSun" w:eastAsia="SimSun" w:hAnsi="SimSun" w:cs="Malgun Gothic" w:hint="eastAsia"/>
                <w:szCs w:val="21"/>
              </w:rPr>
              <w:t>、</w:t>
            </w:r>
            <w:r w:rsidRPr="00DD31A5">
              <w:rPr>
                <w:rFonts w:ascii="SimSun" w:eastAsia="SimSun" w:hAnsi="SimSun" w:cs="SimSun" w:hint="eastAsia"/>
                <w:szCs w:val="21"/>
              </w:rPr>
              <w:t>自我净化</w:t>
            </w:r>
            <w:r w:rsidRPr="00DD31A5">
              <w:rPr>
                <w:rFonts w:ascii="SimSun" w:eastAsia="SimSun" w:hAnsi="SimSun" w:cs="Malgun Gothic" w:hint="eastAsia"/>
                <w:szCs w:val="21"/>
              </w:rPr>
              <w:t>。</w:t>
            </w:r>
          </w:p>
          <w:p w:rsidR="00AA1BD8" w:rsidRPr="00AA1BD8" w:rsidRDefault="00AA1BD8" w:rsidP="00AA1BD8">
            <w:pPr>
              <w:wordWrap w:val="0"/>
              <w:autoSpaceDN w:val="0"/>
              <w:snapToGrid w:val="0"/>
              <w:spacing w:line="290" w:lineRule="atLeast"/>
              <w:ind w:firstLineChars="0" w:firstLine="405"/>
              <w:rPr>
                <w:rFonts w:ascii="SimSun" w:hAnsi="SimSun"/>
                <w:szCs w:val="21"/>
              </w:rPr>
            </w:pPr>
          </w:p>
          <w:p w:rsidR="00DD31A5" w:rsidRDefault="00DD31A5" w:rsidP="00AA1BD8">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DD31A5">
              <w:rPr>
                <w:rFonts w:ascii="SimSun" w:eastAsia="SimSun" w:hAnsi="SimSun" w:cs="SimSun" w:hint="eastAsia"/>
                <w:szCs w:val="21"/>
              </w:rPr>
              <w:t>二十五</w:t>
            </w:r>
            <w:r w:rsidRPr="00DD31A5">
              <w:rPr>
                <w:rFonts w:ascii="SimSun" w:eastAsia="SimSun" w:hAnsi="SimSun" w:cs="Malgun Gothic" w:hint="eastAsia"/>
                <w:szCs w:val="21"/>
              </w:rPr>
              <w:t>）</w:t>
            </w:r>
            <w:r w:rsidRPr="00DD31A5">
              <w:rPr>
                <w:rFonts w:ascii="SimSun" w:eastAsia="SimSun" w:hAnsi="SimSun" w:cs="SimSun" w:hint="eastAsia"/>
                <w:szCs w:val="21"/>
              </w:rPr>
              <w:t>发挥行业协会商会的自律作用</w:t>
            </w:r>
            <w:r w:rsidRPr="00DD31A5">
              <w:rPr>
                <w:rFonts w:ascii="SimSun" w:eastAsia="SimSun" w:hAnsi="SimSun" w:cs="Malgun Gothic" w:hint="eastAsia"/>
                <w:szCs w:val="21"/>
              </w:rPr>
              <w:t>。</w:t>
            </w:r>
            <w:r w:rsidRPr="00DD31A5">
              <w:rPr>
                <w:rFonts w:ascii="SimSun" w:eastAsia="SimSun" w:hAnsi="SimSun" w:cs="SimSun" w:hint="eastAsia"/>
                <w:szCs w:val="21"/>
              </w:rPr>
              <w:t>推动行业协会商会建立健全行业经营自律规范</w:t>
            </w:r>
            <w:r w:rsidRPr="00DD31A5">
              <w:rPr>
                <w:rFonts w:ascii="SimSun" w:eastAsia="SimSun" w:hAnsi="SimSun" w:cs="Malgun Gothic" w:hint="eastAsia"/>
                <w:szCs w:val="21"/>
              </w:rPr>
              <w:t>、</w:t>
            </w:r>
            <w:r w:rsidRPr="00DD31A5">
              <w:rPr>
                <w:rFonts w:ascii="SimSun" w:eastAsia="SimSun" w:hAnsi="SimSun" w:cs="SimSun" w:hint="eastAsia"/>
                <w:szCs w:val="21"/>
              </w:rPr>
              <w:t>自律公约和职业道德准则</w:t>
            </w:r>
            <w:r w:rsidRPr="00DD31A5">
              <w:rPr>
                <w:rFonts w:ascii="SimSun" w:eastAsia="SimSun" w:hAnsi="SimSun" w:cs="Malgun Gothic" w:hint="eastAsia"/>
                <w:szCs w:val="21"/>
              </w:rPr>
              <w:t>，</w:t>
            </w:r>
            <w:r w:rsidRPr="00DD31A5">
              <w:rPr>
                <w:rFonts w:ascii="SimSun" w:eastAsia="SimSun" w:hAnsi="SimSun" w:cs="SimSun" w:hint="eastAsia"/>
                <w:szCs w:val="21"/>
              </w:rPr>
              <w:t>规范会员行为</w:t>
            </w:r>
            <w:r w:rsidRPr="00DD31A5">
              <w:rPr>
                <w:rFonts w:ascii="SimSun" w:eastAsia="SimSun" w:hAnsi="SimSun" w:cs="Malgun Gothic" w:hint="eastAsia"/>
                <w:szCs w:val="21"/>
              </w:rPr>
              <w:t>。</w:t>
            </w:r>
            <w:r w:rsidRPr="00DD31A5">
              <w:rPr>
                <w:rFonts w:ascii="SimSun" w:eastAsia="SimSun" w:hAnsi="SimSun" w:cs="SimSun" w:hint="eastAsia"/>
                <w:szCs w:val="21"/>
              </w:rPr>
              <w:t>鼓励行业协会商会制定发布产品和服务标准</w:t>
            </w:r>
            <w:r w:rsidRPr="00DD31A5">
              <w:rPr>
                <w:rFonts w:ascii="SimSun" w:eastAsia="SimSun" w:hAnsi="SimSun" w:cs="Malgun Gothic" w:hint="eastAsia"/>
                <w:szCs w:val="21"/>
              </w:rPr>
              <w:t>，</w:t>
            </w:r>
            <w:r w:rsidRPr="00DD31A5">
              <w:rPr>
                <w:rFonts w:ascii="SimSun" w:eastAsia="SimSun" w:hAnsi="SimSun" w:cs="SimSun" w:hint="eastAsia"/>
                <w:szCs w:val="21"/>
              </w:rPr>
              <w:t>参与制定国家标准</w:t>
            </w:r>
            <w:r w:rsidRPr="00DD31A5">
              <w:rPr>
                <w:rFonts w:ascii="SimSun" w:eastAsia="SimSun" w:hAnsi="SimSun" w:cs="Malgun Gothic" w:hint="eastAsia"/>
                <w:szCs w:val="21"/>
              </w:rPr>
              <w:t>、</w:t>
            </w:r>
            <w:r w:rsidRPr="00DD31A5">
              <w:rPr>
                <w:rFonts w:ascii="SimSun" w:eastAsia="SimSun" w:hAnsi="SimSun" w:cs="SimSun" w:hint="eastAsia"/>
                <w:szCs w:val="21"/>
              </w:rPr>
              <w:t>行业规划和政策法规</w:t>
            </w:r>
            <w:r w:rsidRPr="00DD31A5">
              <w:rPr>
                <w:rFonts w:ascii="SimSun" w:eastAsia="SimSun" w:hAnsi="SimSun" w:cs="Malgun Gothic" w:hint="eastAsia"/>
                <w:szCs w:val="21"/>
              </w:rPr>
              <w:t>。</w:t>
            </w:r>
            <w:r w:rsidRPr="00DD31A5">
              <w:rPr>
                <w:rFonts w:ascii="SimSun" w:eastAsia="SimSun" w:hAnsi="SimSun" w:cs="SimSun" w:hint="eastAsia"/>
                <w:szCs w:val="21"/>
              </w:rPr>
              <w:t>支持有关组织依法提起公益诉讼</w:t>
            </w:r>
            <w:r w:rsidRPr="00DD31A5">
              <w:rPr>
                <w:rFonts w:ascii="SimSun" w:eastAsia="SimSun" w:hAnsi="SimSun" w:cs="Malgun Gothic" w:hint="eastAsia"/>
                <w:szCs w:val="21"/>
              </w:rPr>
              <w:t>，</w:t>
            </w:r>
            <w:r w:rsidRPr="00DD31A5">
              <w:rPr>
                <w:rFonts w:ascii="SimSun" w:eastAsia="SimSun" w:hAnsi="SimSun" w:cs="SimSun" w:hint="eastAsia"/>
                <w:szCs w:val="21"/>
              </w:rPr>
              <w:t>进行专业调解</w:t>
            </w:r>
            <w:r w:rsidRPr="00DD31A5">
              <w:rPr>
                <w:rFonts w:ascii="SimSun" w:eastAsia="SimSun" w:hAnsi="SimSun" w:cs="Malgun Gothic" w:hint="eastAsia"/>
                <w:szCs w:val="21"/>
              </w:rPr>
              <w:t>。</w:t>
            </w:r>
            <w:r w:rsidRPr="00DD31A5">
              <w:rPr>
                <w:rFonts w:ascii="SimSun" w:eastAsia="SimSun" w:hAnsi="SimSun" w:cs="SimSun" w:hint="eastAsia"/>
                <w:szCs w:val="21"/>
              </w:rPr>
              <w:t>加强行业协会商会自身建设</w:t>
            </w:r>
            <w:r w:rsidRPr="00DD31A5">
              <w:rPr>
                <w:rFonts w:ascii="SimSun" w:eastAsia="SimSun" w:hAnsi="SimSun" w:cs="Malgun Gothic" w:hint="eastAsia"/>
                <w:szCs w:val="21"/>
              </w:rPr>
              <w:t>，</w:t>
            </w:r>
            <w:r w:rsidRPr="00DD31A5">
              <w:rPr>
                <w:rFonts w:ascii="SimSun" w:eastAsia="SimSun" w:hAnsi="SimSun" w:cs="SimSun" w:hint="eastAsia"/>
                <w:szCs w:val="21"/>
              </w:rPr>
              <w:t>增强参与市场监管的能力</w:t>
            </w:r>
            <w:r w:rsidRPr="00DD31A5">
              <w:rPr>
                <w:rFonts w:ascii="SimSun" w:eastAsia="SimSun" w:hAnsi="SimSun" w:cs="Malgun Gothic" w:hint="eastAsia"/>
                <w:szCs w:val="21"/>
              </w:rPr>
              <w:t>。（</w:t>
            </w:r>
            <w:r w:rsidRPr="00DD31A5">
              <w:rPr>
                <w:rFonts w:ascii="SimSun" w:eastAsia="SimSun" w:hAnsi="SimSun" w:cs="SimSun" w:hint="eastAsia"/>
                <w:szCs w:val="21"/>
              </w:rPr>
              <w:t>民政部牵头负责</w:t>
            </w:r>
            <w:r w:rsidRPr="00DD31A5">
              <w:rPr>
                <w:rFonts w:ascii="SimSun" w:eastAsia="SimSun" w:hAnsi="SimSun" w:cs="Malgun Gothic" w:hint="eastAsia"/>
                <w:szCs w:val="21"/>
              </w:rPr>
              <w:t>）</w:t>
            </w:r>
            <w:r w:rsidRPr="00DD31A5">
              <w:rPr>
                <w:rFonts w:ascii="SimSun" w:eastAsia="SimSun" w:hAnsi="SimSun" w:cs="SimSun" w:hint="eastAsia"/>
                <w:szCs w:val="21"/>
              </w:rPr>
              <w:t>限期实现行政机关与行业协会商会在人员</w:t>
            </w:r>
            <w:r w:rsidRPr="00DD31A5">
              <w:rPr>
                <w:rFonts w:ascii="SimSun" w:eastAsia="SimSun" w:hAnsi="SimSun" w:cs="Malgun Gothic" w:hint="eastAsia"/>
                <w:szCs w:val="21"/>
              </w:rPr>
              <w:t>、</w:t>
            </w:r>
            <w:r w:rsidRPr="00DD31A5">
              <w:rPr>
                <w:rFonts w:ascii="SimSun" w:eastAsia="SimSun" w:hAnsi="SimSun" w:cs="SimSun" w:hint="eastAsia"/>
                <w:szCs w:val="21"/>
              </w:rPr>
              <w:t>财务资产</w:t>
            </w:r>
            <w:r w:rsidRPr="00DD31A5">
              <w:rPr>
                <w:rFonts w:ascii="SimSun" w:eastAsia="SimSun" w:hAnsi="SimSun" w:cs="Malgun Gothic" w:hint="eastAsia"/>
                <w:szCs w:val="21"/>
              </w:rPr>
              <w:t>、</w:t>
            </w:r>
            <w:r w:rsidRPr="00DD31A5">
              <w:rPr>
                <w:rFonts w:ascii="SimSun" w:eastAsia="SimSun" w:hAnsi="SimSun" w:cs="SimSun" w:hint="eastAsia"/>
                <w:szCs w:val="21"/>
              </w:rPr>
              <w:t>职能</w:t>
            </w:r>
            <w:r w:rsidRPr="00DD31A5">
              <w:rPr>
                <w:rFonts w:ascii="SimSun" w:eastAsia="SimSun" w:hAnsi="SimSun" w:cs="Malgun Gothic" w:hint="eastAsia"/>
                <w:szCs w:val="21"/>
              </w:rPr>
              <w:t>、</w:t>
            </w:r>
            <w:r w:rsidRPr="00DD31A5">
              <w:rPr>
                <w:rFonts w:ascii="SimSun" w:eastAsia="SimSun" w:hAnsi="SimSun" w:cs="SimSun" w:hint="eastAsia"/>
                <w:szCs w:val="21"/>
              </w:rPr>
              <w:t>办公场所</w:t>
            </w:r>
            <w:r w:rsidRPr="00DD31A5">
              <w:rPr>
                <w:rFonts w:ascii="SimSun" w:eastAsia="SimSun" w:hAnsi="SimSun" w:cs="SimSun" w:hint="eastAsia"/>
                <w:szCs w:val="21"/>
              </w:rPr>
              <w:lastRenderedPageBreak/>
              <w:t>等方面真正脱钩</w:t>
            </w:r>
            <w:r w:rsidRPr="00DD31A5">
              <w:rPr>
                <w:rFonts w:ascii="SimSun" w:eastAsia="SimSun" w:hAnsi="SimSun" w:cs="Malgun Gothic" w:hint="eastAsia"/>
                <w:szCs w:val="21"/>
              </w:rPr>
              <w:t>。</w:t>
            </w:r>
            <w:r w:rsidRPr="00DD31A5">
              <w:rPr>
                <w:rFonts w:ascii="SimSun" w:eastAsia="SimSun" w:hAnsi="SimSun" w:cs="SimSun" w:hint="eastAsia"/>
                <w:szCs w:val="21"/>
              </w:rPr>
              <w:t>探索一业多会</w:t>
            </w:r>
            <w:r w:rsidRPr="00DD31A5">
              <w:rPr>
                <w:rFonts w:ascii="SimSun" w:eastAsia="SimSun" w:hAnsi="SimSun" w:cs="Malgun Gothic" w:hint="eastAsia"/>
                <w:szCs w:val="21"/>
              </w:rPr>
              <w:t>，</w:t>
            </w:r>
            <w:r w:rsidRPr="00DD31A5">
              <w:rPr>
                <w:rFonts w:ascii="SimSun" w:eastAsia="SimSun" w:hAnsi="SimSun" w:cs="SimSun" w:hint="eastAsia"/>
                <w:szCs w:val="21"/>
              </w:rPr>
              <w:t>引入竞争机制</w:t>
            </w:r>
            <w:r w:rsidRPr="00DD31A5">
              <w:rPr>
                <w:rFonts w:ascii="SimSun" w:eastAsia="SimSun" w:hAnsi="SimSun" w:cs="Malgun Gothic" w:hint="eastAsia"/>
                <w:szCs w:val="21"/>
              </w:rPr>
              <w:t>。（</w:t>
            </w:r>
            <w:r w:rsidRPr="00DD31A5">
              <w:rPr>
                <w:rFonts w:ascii="SimSun" w:eastAsia="SimSun" w:hAnsi="SimSun" w:cs="SimSun" w:hint="eastAsia"/>
                <w:szCs w:val="21"/>
              </w:rPr>
              <w:t>发展改革委</w:t>
            </w:r>
            <w:r w:rsidRPr="00DD31A5">
              <w:rPr>
                <w:rFonts w:ascii="SimSun" w:eastAsia="SimSun" w:hAnsi="SimSun" w:cs="Malgun Gothic" w:hint="eastAsia"/>
                <w:szCs w:val="21"/>
              </w:rPr>
              <w:t>、</w:t>
            </w:r>
            <w:r w:rsidRPr="00DD31A5">
              <w:rPr>
                <w:rFonts w:ascii="SimSun" w:eastAsia="SimSun" w:hAnsi="SimSun" w:cs="SimSun" w:hint="eastAsia"/>
                <w:szCs w:val="21"/>
              </w:rPr>
              <w:t>民政部牵头负责</w:t>
            </w:r>
            <w:r w:rsidRPr="00DD31A5">
              <w:rPr>
                <w:rFonts w:ascii="SimSun" w:eastAsia="SimSun" w:hAnsi="SimSun" w:cs="Malgun Gothic" w:hint="eastAsia"/>
                <w:szCs w:val="21"/>
              </w:rPr>
              <w:t>）</w:t>
            </w:r>
            <w:r w:rsidRPr="00DD31A5">
              <w:rPr>
                <w:rFonts w:ascii="SimSun" w:eastAsia="SimSun" w:hAnsi="SimSun" w:cs="SimSun" w:hint="eastAsia"/>
                <w:szCs w:val="21"/>
              </w:rPr>
              <w:t>加快转移适合由行业协会商会承担的职能</w:t>
            </w:r>
            <w:r w:rsidRPr="00DD31A5">
              <w:rPr>
                <w:rFonts w:ascii="SimSun" w:eastAsia="SimSun" w:hAnsi="SimSun" w:cs="Malgun Gothic" w:hint="eastAsia"/>
                <w:szCs w:val="21"/>
              </w:rPr>
              <w:t>，</w:t>
            </w:r>
            <w:r w:rsidRPr="00DD31A5">
              <w:rPr>
                <w:rFonts w:ascii="SimSun" w:eastAsia="SimSun" w:hAnsi="SimSun" w:cs="SimSun" w:hint="eastAsia"/>
                <w:szCs w:val="21"/>
              </w:rPr>
              <w:t>同时加强管理</w:t>
            </w:r>
            <w:r w:rsidRPr="00DD31A5">
              <w:rPr>
                <w:rFonts w:ascii="SimSun" w:eastAsia="SimSun" w:hAnsi="SimSun" w:cs="Malgun Gothic" w:hint="eastAsia"/>
                <w:szCs w:val="21"/>
              </w:rPr>
              <w:t>，</w:t>
            </w:r>
            <w:r w:rsidRPr="00DD31A5">
              <w:rPr>
                <w:rFonts w:ascii="SimSun" w:eastAsia="SimSun" w:hAnsi="SimSun" w:cs="SimSun" w:hint="eastAsia"/>
                <w:szCs w:val="21"/>
              </w:rPr>
              <w:t>引导其依法开展活动</w:t>
            </w:r>
            <w:r w:rsidRPr="00DD31A5">
              <w:rPr>
                <w:rFonts w:ascii="SimSun" w:eastAsia="SimSun" w:hAnsi="SimSun" w:cs="Malgun Gothic" w:hint="eastAsia"/>
                <w:szCs w:val="21"/>
              </w:rPr>
              <w:t>。（</w:t>
            </w:r>
            <w:r w:rsidRPr="00DD31A5">
              <w:rPr>
                <w:rFonts w:ascii="SimSun" w:eastAsia="SimSun" w:hAnsi="SimSun" w:cs="SimSun" w:hint="eastAsia"/>
                <w:szCs w:val="21"/>
              </w:rPr>
              <w:t>民政部</w:t>
            </w:r>
            <w:r w:rsidRPr="00DD31A5">
              <w:rPr>
                <w:rFonts w:ascii="SimSun" w:eastAsia="SimSun" w:hAnsi="SimSun" w:cs="Malgun Gothic" w:hint="eastAsia"/>
                <w:szCs w:val="21"/>
              </w:rPr>
              <w:t>、</w:t>
            </w:r>
            <w:r w:rsidRPr="00DD31A5">
              <w:rPr>
                <w:rFonts w:ascii="SimSun" w:eastAsia="SimSun" w:hAnsi="SimSun" w:cs="SimSun" w:hint="eastAsia"/>
                <w:szCs w:val="21"/>
              </w:rPr>
              <w:t>中央编办牵头负责</w:t>
            </w:r>
            <w:r w:rsidRPr="00DD31A5">
              <w:rPr>
                <w:rFonts w:ascii="SimSun" w:eastAsia="SimSun" w:hAnsi="SimSun" w:cs="Malgun Gothic" w:hint="eastAsia"/>
                <w:szCs w:val="21"/>
              </w:rPr>
              <w:t>）</w:t>
            </w:r>
          </w:p>
          <w:p w:rsidR="00AA1BD8" w:rsidRPr="00AA1BD8" w:rsidRDefault="00AA1BD8" w:rsidP="00AA1BD8">
            <w:pPr>
              <w:wordWrap w:val="0"/>
              <w:autoSpaceDN w:val="0"/>
              <w:snapToGrid w:val="0"/>
              <w:spacing w:line="290" w:lineRule="atLeast"/>
              <w:ind w:firstLineChars="0" w:firstLine="405"/>
              <w:rPr>
                <w:rFonts w:ascii="SimSun" w:hAnsi="SimSun"/>
                <w:szCs w:val="21"/>
                <w:lang w:eastAsia="ko-KR"/>
              </w:rPr>
            </w:pPr>
          </w:p>
          <w:p w:rsidR="00DD31A5" w:rsidRDefault="00DD31A5" w:rsidP="00AA1BD8">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DD31A5">
              <w:rPr>
                <w:rFonts w:ascii="SimSun" w:eastAsia="SimSun" w:hAnsi="SimSun" w:cs="SimSun" w:hint="eastAsia"/>
                <w:szCs w:val="21"/>
              </w:rPr>
              <w:t>二十六</w:t>
            </w:r>
            <w:r w:rsidRPr="00DD31A5">
              <w:rPr>
                <w:rFonts w:ascii="SimSun" w:eastAsia="SimSun" w:hAnsi="SimSun" w:cs="Malgun Gothic" w:hint="eastAsia"/>
                <w:szCs w:val="21"/>
              </w:rPr>
              <w:t>）</w:t>
            </w:r>
            <w:r w:rsidRPr="00DD31A5">
              <w:rPr>
                <w:rFonts w:ascii="SimSun" w:eastAsia="SimSun" w:hAnsi="SimSun" w:cs="SimSun" w:hint="eastAsia"/>
                <w:szCs w:val="21"/>
              </w:rPr>
              <w:t>发挥市场专业化服务组织的监督作用</w:t>
            </w:r>
            <w:r w:rsidRPr="00DD31A5">
              <w:rPr>
                <w:rFonts w:ascii="SimSun" w:eastAsia="SimSun" w:hAnsi="SimSun" w:cs="Malgun Gothic" w:hint="eastAsia"/>
                <w:szCs w:val="21"/>
              </w:rPr>
              <w:t>。</w:t>
            </w:r>
            <w:r w:rsidRPr="00DD31A5">
              <w:rPr>
                <w:rFonts w:ascii="SimSun" w:eastAsia="SimSun" w:hAnsi="SimSun" w:cs="SimSun" w:hint="eastAsia"/>
                <w:szCs w:val="21"/>
              </w:rPr>
              <w:t>支持会计师事务所</w:t>
            </w:r>
            <w:r w:rsidRPr="00DD31A5">
              <w:rPr>
                <w:rFonts w:ascii="SimSun" w:eastAsia="SimSun" w:hAnsi="SimSun" w:cs="Malgun Gothic" w:hint="eastAsia"/>
                <w:szCs w:val="21"/>
              </w:rPr>
              <w:t>、</w:t>
            </w:r>
            <w:r w:rsidRPr="00DD31A5">
              <w:rPr>
                <w:rFonts w:ascii="SimSun" w:eastAsia="SimSun" w:hAnsi="SimSun" w:cs="SimSun" w:hint="eastAsia"/>
                <w:szCs w:val="21"/>
              </w:rPr>
              <w:t>税务师事务所</w:t>
            </w:r>
            <w:r w:rsidRPr="00DD31A5">
              <w:rPr>
                <w:rFonts w:ascii="SimSun" w:eastAsia="SimSun" w:hAnsi="SimSun" w:cs="Malgun Gothic" w:hint="eastAsia"/>
                <w:szCs w:val="21"/>
              </w:rPr>
              <w:t>、</w:t>
            </w:r>
            <w:r w:rsidRPr="00DD31A5">
              <w:rPr>
                <w:rFonts w:ascii="SimSun" w:eastAsia="SimSun" w:hAnsi="SimSun" w:cs="SimSun" w:hint="eastAsia"/>
                <w:szCs w:val="21"/>
              </w:rPr>
              <w:t>律师事务所</w:t>
            </w:r>
            <w:r w:rsidRPr="00DD31A5">
              <w:rPr>
                <w:rFonts w:ascii="SimSun" w:eastAsia="SimSun" w:hAnsi="SimSun" w:cs="Malgun Gothic" w:hint="eastAsia"/>
                <w:szCs w:val="21"/>
              </w:rPr>
              <w:t>、</w:t>
            </w:r>
            <w:r w:rsidRPr="00DD31A5">
              <w:rPr>
                <w:rFonts w:ascii="SimSun" w:eastAsia="SimSun" w:hAnsi="SimSun" w:cs="SimSun" w:hint="eastAsia"/>
                <w:szCs w:val="21"/>
              </w:rPr>
              <w:t>资产评估机构等依法对企业财务</w:t>
            </w:r>
            <w:r w:rsidRPr="00DD31A5">
              <w:rPr>
                <w:rFonts w:ascii="SimSun" w:eastAsia="SimSun" w:hAnsi="SimSun" w:cs="Malgun Gothic" w:hint="eastAsia"/>
                <w:szCs w:val="21"/>
              </w:rPr>
              <w:t>、</w:t>
            </w:r>
            <w:r w:rsidRPr="00DD31A5">
              <w:rPr>
                <w:rFonts w:ascii="SimSun" w:eastAsia="SimSun" w:hAnsi="SimSun" w:cs="SimSun" w:hint="eastAsia"/>
                <w:szCs w:val="21"/>
              </w:rPr>
              <w:t>纳税情况</w:t>
            </w:r>
            <w:r w:rsidRPr="00DD31A5">
              <w:rPr>
                <w:rFonts w:ascii="SimSun" w:eastAsia="SimSun" w:hAnsi="SimSun" w:cs="Malgun Gothic" w:hint="eastAsia"/>
                <w:szCs w:val="21"/>
              </w:rPr>
              <w:t>、</w:t>
            </w:r>
            <w:r w:rsidRPr="00DD31A5">
              <w:rPr>
                <w:rFonts w:ascii="SimSun" w:eastAsia="SimSun" w:hAnsi="SimSun" w:cs="SimSun" w:hint="eastAsia"/>
                <w:szCs w:val="21"/>
              </w:rPr>
              <w:t>资本验资</w:t>
            </w:r>
            <w:r w:rsidRPr="00DD31A5">
              <w:rPr>
                <w:rFonts w:ascii="SimSun" w:eastAsia="SimSun" w:hAnsi="SimSun" w:cs="Malgun Gothic" w:hint="eastAsia"/>
                <w:szCs w:val="21"/>
              </w:rPr>
              <w:t>、</w:t>
            </w:r>
            <w:r w:rsidRPr="00DD31A5">
              <w:rPr>
                <w:rFonts w:ascii="SimSun" w:eastAsia="SimSun" w:hAnsi="SimSun" w:cs="SimSun" w:hint="eastAsia"/>
                <w:szCs w:val="21"/>
              </w:rPr>
              <w:t>交易行为等真实性合法性进行鉴证</w:t>
            </w:r>
            <w:r w:rsidRPr="00DD31A5">
              <w:rPr>
                <w:rFonts w:ascii="SimSun" w:eastAsia="SimSun" w:hAnsi="SimSun" w:cs="Malgun Gothic" w:hint="eastAsia"/>
                <w:szCs w:val="21"/>
              </w:rPr>
              <w:t>，</w:t>
            </w:r>
            <w:r w:rsidRPr="00DD31A5">
              <w:rPr>
                <w:rFonts w:ascii="SimSun" w:eastAsia="SimSun" w:hAnsi="SimSun" w:cs="SimSun" w:hint="eastAsia"/>
                <w:szCs w:val="21"/>
              </w:rPr>
              <w:t>依法对上市公司信息披露进行核查把关</w:t>
            </w:r>
            <w:r w:rsidRPr="00DD31A5">
              <w:rPr>
                <w:rFonts w:ascii="SimSun" w:eastAsia="SimSun" w:hAnsi="SimSun" w:cs="Malgun Gothic" w:hint="eastAsia"/>
                <w:szCs w:val="21"/>
              </w:rPr>
              <w:t>。（</w:t>
            </w:r>
            <w:r w:rsidRPr="00DD31A5">
              <w:rPr>
                <w:rFonts w:ascii="SimSun" w:eastAsia="SimSun" w:hAnsi="SimSun" w:cs="SimSun" w:hint="eastAsia"/>
                <w:szCs w:val="21"/>
              </w:rPr>
              <w:t>财政部牵头负责</w:t>
            </w:r>
            <w:r w:rsidRPr="00DD31A5">
              <w:rPr>
                <w:rFonts w:ascii="SimSun" w:eastAsia="SimSun" w:hAnsi="SimSun" w:cs="Malgun Gothic" w:hint="eastAsia"/>
                <w:szCs w:val="21"/>
              </w:rPr>
              <w:t>）</w:t>
            </w:r>
            <w:r w:rsidRPr="00DD31A5">
              <w:rPr>
                <w:rFonts w:ascii="SimSun" w:eastAsia="SimSun" w:hAnsi="SimSun" w:cs="SimSun" w:hint="eastAsia"/>
                <w:szCs w:val="21"/>
              </w:rPr>
              <w:t>推进检验检测认证机构与政府脱钩</w:t>
            </w:r>
            <w:r w:rsidRPr="00DD31A5">
              <w:rPr>
                <w:rFonts w:ascii="SimSun" w:eastAsia="SimSun" w:hAnsi="SimSun" w:cs="Malgun Gothic" w:hint="eastAsia"/>
                <w:szCs w:val="21"/>
              </w:rPr>
              <w:t>、</w:t>
            </w:r>
            <w:r w:rsidRPr="00DD31A5">
              <w:rPr>
                <w:rFonts w:ascii="SimSun" w:eastAsia="SimSun" w:hAnsi="SimSun" w:cs="SimSun" w:hint="eastAsia"/>
                <w:szCs w:val="21"/>
              </w:rPr>
              <w:t>转制为企业或社会组织的改革</w:t>
            </w:r>
            <w:r w:rsidRPr="00DD31A5">
              <w:rPr>
                <w:rFonts w:ascii="SimSun" w:eastAsia="SimSun" w:hAnsi="SimSun" w:cs="Malgun Gothic" w:hint="eastAsia"/>
                <w:szCs w:val="21"/>
              </w:rPr>
              <w:t>，</w:t>
            </w:r>
            <w:r w:rsidRPr="00DD31A5">
              <w:rPr>
                <w:rFonts w:ascii="SimSun" w:eastAsia="SimSun" w:hAnsi="SimSun" w:cs="SimSun" w:hint="eastAsia"/>
                <w:szCs w:val="21"/>
              </w:rPr>
              <w:t>推进检验检测认证机构整合</w:t>
            </w:r>
            <w:r w:rsidRPr="00DD31A5">
              <w:rPr>
                <w:rFonts w:ascii="SimSun" w:eastAsia="SimSun" w:hAnsi="SimSun" w:cs="Malgun Gothic" w:hint="eastAsia"/>
                <w:szCs w:val="21"/>
              </w:rPr>
              <w:t>，</w:t>
            </w:r>
            <w:r w:rsidRPr="00DD31A5">
              <w:rPr>
                <w:rFonts w:ascii="SimSun" w:eastAsia="SimSun" w:hAnsi="SimSun" w:cs="SimSun" w:hint="eastAsia"/>
                <w:szCs w:val="21"/>
              </w:rPr>
              <w:t>有序放开检验检测认证市场</w:t>
            </w:r>
            <w:r w:rsidRPr="00DD31A5">
              <w:rPr>
                <w:rFonts w:ascii="SimSun" w:eastAsia="SimSun" w:hAnsi="SimSun" w:cs="Malgun Gothic" w:hint="eastAsia"/>
                <w:szCs w:val="21"/>
              </w:rPr>
              <w:t>，</w:t>
            </w:r>
            <w:r w:rsidRPr="00DD31A5">
              <w:rPr>
                <w:rFonts w:ascii="SimSun" w:eastAsia="SimSun" w:hAnsi="SimSun" w:cs="SimSun" w:hint="eastAsia"/>
                <w:szCs w:val="21"/>
              </w:rPr>
              <w:t>促进第三方检验检测认证机构发展</w:t>
            </w:r>
            <w:r w:rsidRPr="00DD31A5">
              <w:rPr>
                <w:rFonts w:ascii="SimSun" w:eastAsia="SimSun" w:hAnsi="SimSun" w:cs="Malgun Gothic" w:hint="eastAsia"/>
                <w:szCs w:val="21"/>
              </w:rPr>
              <w:t>。（</w:t>
            </w:r>
            <w:r w:rsidRPr="00DD31A5">
              <w:rPr>
                <w:rFonts w:ascii="SimSun" w:eastAsia="SimSun" w:hAnsi="SimSun" w:cs="SimSun" w:hint="eastAsia"/>
                <w:szCs w:val="21"/>
              </w:rPr>
              <w:t>中央编办</w:t>
            </w:r>
            <w:r w:rsidRPr="00DD31A5">
              <w:rPr>
                <w:rFonts w:ascii="SimSun" w:eastAsia="SimSun" w:hAnsi="SimSun" w:cs="Malgun Gothic" w:hint="eastAsia"/>
                <w:szCs w:val="21"/>
              </w:rPr>
              <w:t>、</w:t>
            </w:r>
            <w:r w:rsidRPr="00DD31A5">
              <w:rPr>
                <w:rFonts w:ascii="SimSun" w:eastAsia="SimSun" w:hAnsi="SimSun" w:cs="SimSun" w:hint="eastAsia"/>
                <w:szCs w:val="21"/>
              </w:rPr>
              <w:t>质检总局牵头负责</w:t>
            </w:r>
            <w:r w:rsidRPr="00DD31A5">
              <w:rPr>
                <w:rFonts w:ascii="SimSun" w:eastAsia="SimSun" w:hAnsi="SimSun" w:cs="Malgun Gothic" w:hint="eastAsia"/>
                <w:szCs w:val="21"/>
              </w:rPr>
              <w:t>）</w:t>
            </w:r>
            <w:r w:rsidRPr="00DD31A5">
              <w:rPr>
                <w:rFonts w:ascii="SimSun" w:eastAsia="SimSun" w:hAnsi="SimSun" w:cs="SimSun" w:hint="eastAsia"/>
                <w:szCs w:val="21"/>
              </w:rPr>
              <w:t>推进公证管理体制改革</w:t>
            </w:r>
            <w:r w:rsidRPr="00DD31A5">
              <w:rPr>
                <w:rFonts w:ascii="SimSun" w:eastAsia="SimSun" w:hAnsi="SimSun" w:cs="Malgun Gothic" w:hint="eastAsia"/>
                <w:szCs w:val="21"/>
              </w:rPr>
              <w:t>。（</w:t>
            </w:r>
            <w:r w:rsidRPr="00DD31A5">
              <w:rPr>
                <w:rFonts w:ascii="SimSun" w:eastAsia="SimSun" w:hAnsi="SimSun" w:cs="SimSun" w:hint="eastAsia"/>
                <w:szCs w:val="21"/>
              </w:rPr>
              <w:t>司法部负责</w:t>
            </w:r>
            <w:r w:rsidRPr="00DD31A5">
              <w:rPr>
                <w:rFonts w:ascii="SimSun" w:eastAsia="SimSun" w:hAnsi="SimSun" w:cs="Malgun Gothic" w:hint="eastAsia"/>
                <w:szCs w:val="21"/>
              </w:rPr>
              <w:t>）</w:t>
            </w:r>
            <w:r w:rsidRPr="00DD31A5">
              <w:rPr>
                <w:rFonts w:ascii="SimSun" w:eastAsia="SimSun" w:hAnsi="SimSun" w:cs="SimSun" w:hint="eastAsia"/>
                <w:szCs w:val="21"/>
              </w:rPr>
              <w:t>加快发展市场中介组织</w:t>
            </w:r>
            <w:r w:rsidRPr="00DD31A5">
              <w:rPr>
                <w:rFonts w:ascii="SimSun" w:eastAsia="SimSun" w:hAnsi="SimSun" w:cs="Malgun Gothic" w:hint="eastAsia"/>
                <w:szCs w:val="21"/>
              </w:rPr>
              <w:t>，</w:t>
            </w:r>
            <w:r w:rsidRPr="00DD31A5">
              <w:rPr>
                <w:rFonts w:ascii="SimSun" w:eastAsia="SimSun" w:hAnsi="SimSun" w:cs="SimSun" w:hint="eastAsia"/>
                <w:szCs w:val="21"/>
              </w:rPr>
              <w:t>推进从事行政审批前置中介服务的市场中介组织在人</w:t>
            </w:r>
            <w:r w:rsidRPr="00DD31A5">
              <w:rPr>
                <w:rFonts w:ascii="SimSun" w:eastAsia="SimSun" w:hAnsi="SimSun" w:cs="Malgun Gothic" w:hint="eastAsia"/>
                <w:szCs w:val="21"/>
              </w:rPr>
              <w:t>、</w:t>
            </w:r>
            <w:r w:rsidRPr="00DD31A5">
              <w:rPr>
                <w:rFonts w:ascii="SimSun" w:eastAsia="SimSun" w:hAnsi="SimSun" w:cs="SimSun" w:hint="eastAsia"/>
                <w:szCs w:val="21"/>
              </w:rPr>
              <w:t>财</w:t>
            </w:r>
            <w:r w:rsidRPr="00DD31A5">
              <w:rPr>
                <w:rFonts w:ascii="SimSun" w:eastAsia="SimSun" w:hAnsi="SimSun" w:cs="Malgun Gothic" w:hint="eastAsia"/>
                <w:szCs w:val="21"/>
              </w:rPr>
              <w:t>、</w:t>
            </w:r>
            <w:r w:rsidRPr="00DD31A5">
              <w:rPr>
                <w:rFonts w:ascii="SimSun" w:eastAsia="SimSun" w:hAnsi="SimSun" w:cs="SimSun" w:hint="eastAsia"/>
                <w:szCs w:val="21"/>
              </w:rPr>
              <w:t>物等方面与行政机关或者挂靠事业单位脱钩改制</w:t>
            </w:r>
            <w:r w:rsidRPr="00DD31A5">
              <w:rPr>
                <w:rFonts w:ascii="SimSun" w:eastAsia="SimSun" w:hAnsi="SimSun" w:cs="Malgun Gothic" w:hint="eastAsia"/>
                <w:szCs w:val="21"/>
              </w:rPr>
              <w:t>。</w:t>
            </w:r>
            <w:r w:rsidRPr="00DD31A5">
              <w:rPr>
                <w:rFonts w:ascii="SimSun" w:eastAsia="SimSun" w:hAnsi="SimSun" w:cs="SimSun" w:hint="eastAsia"/>
                <w:szCs w:val="21"/>
              </w:rPr>
              <w:t>建立健全市场专业化服务机构监管制度</w:t>
            </w:r>
            <w:r w:rsidRPr="00DD31A5">
              <w:rPr>
                <w:rFonts w:ascii="SimSun" w:eastAsia="SimSun" w:hAnsi="SimSun" w:cs="Malgun Gothic" w:hint="eastAsia"/>
                <w:szCs w:val="21"/>
              </w:rPr>
              <w:t>。（</w:t>
            </w:r>
            <w:r w:rsidRPr="00DD31A5">
              <w:rPr>
                <w:rFonts w:ascii="SimSun" w:eastAsia="SimSun" w:hAnsi="SimSun" w:cs="SimSun" w:hint="eastAsia"/>
                <w:szCs w:val="21"/>
              </w:rPr>
              <w:t>发展改革委</w:t>
            </w:r>
            <w:r w:rsidRPr="00DD31A5">
              <w:rPr>
                <w:rFonts w:ascii="SimSun" w:eastAsia="SimSun" w:hAnsi="SimSun" w:cs="Malgun Gothic" w:hint="eastAsia"/>
                <w:szCs w:val="21"/>
              </w:rPr>
              <w:t>、</w:t>
            </w:r>
            <w:r w:rsidRPr="00DD31A5">
              <w:rPr>
                <w:rFonts w:ascii="SimSun" w:eastAsia="SimSun" w:hAnsi="SimSun" w:cs="SimSun" w:hint="eastAsia"/>
                <w:szCs w:val="21"/>
              </w:rPr>
              <w:t>财政部牵头负责</w:t>
            </w:r>
            <w:r w:rsidRPr="00DD31A5">
              <w:rPr>
                <w:rFonts w:ascii="SimSun" w:eastAsia="SimSun" w:hAnsi="SimSun" w:cs="Malgun Gothic" w:hint="eastAsia"/>
                <w:szCs w:val="21"/>
              </w:rPr>
              <w:t>）</w:t>
            </w:r>
          </w:p>
          <w:p w:rsidR="00AA1BD8" w:rsidRPr="00AA1BD8" w:rsidRDefault="00AA1BD8" w:rsidP="00AA1BD8">
            <w:pPr>
              <w:wordWrap w:val="0"/>
              <w:autoSpaceDN w:val="0"/>
              <w:snapToGrid w:val="0"/>
              <w:spacing w:line="290" w:lineRule="atLeast"/>
              <w:ind w:firstLineChars="0" w:firstLine="405"/>
              <w:rPr>
                <w:rFonts w:ascii="SimSun" w:hAnsi="SimSun"/>
                <w:szCs w:val="21"/>
                <w:lang w:eastAsia="ko-KR"/>
              </w:rPr>
            </w:pPr>
          </w:p>
          <w:p w:rsidR="00DD31A5" w:rsidRPr="00AA1BD8" w:rsidRDefault="00DD31A5" w:rsidP="00AA1BD8">
            <w:pPr>
              <w:wordWrap w:val="0"/>
              <w:autoSpaceDN w:val="0"/>
              <w:snapToGrid w:val="0"/>
              <w:spacing w:line="290" w:lineRule="atLeast"/>
              <w:ind w:firstLineChars="0" w:firstLine="405"/>
              <w:rPr>
                <w:rFonts w:ascii="SimSun" w:hAnsi="SimSun" w:cs="Malgun Gothic" w:hint="eastAsia"/>
                <w:spacing w:val="12"/>
                <w:szCs w:val="21"/>
                <w:lang w:eastAsia="ko-KR"/>
              </w:rPr>
            </w:pPr>
            <w:r w:rsidRPr="00DD31A5">
              <w:rPr>
                <w:rFonts w:ascii="SimSun" w:eastAsia="SimSun" w:hAnsi="SimSun" w:hint="eastAsia"/>
                <w:szCs w:val="21"/>
              </w:rPr>
              <w:t>（</w:t>
            </w:r>
            <w:r w:rsidRPr="00AA1BD8">
              <w:rPr>
                <w:rFonts w:ascii="SimSun" w:eastAsia="SimSun" w:hAnsi="SimSun" w:cs="SimSun" w:hint="eastAsia"/>
                <w:spacing w:val="12"/>
                <w:szCs w:val="21"/>
              </w:rPr>
              <w:t>二十七</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发挥公众和舆论的监督作用</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健全公众参与监督的激励机制</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完善有奖举报制度</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依法为举报人保密</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各相关市场监管部门按职责分工分别负责</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发挥消费者组织调处消费纠纷的作用</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提升维权成效</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工商总局牵头负责</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落实领导干部接待群众来访制度</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健全信访举报工作机制</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畅通信访渠道</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信访局牵头负责</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整合优化各职能部门的投诉举报平台功能</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逐步建设统一便民高效的消费投诉</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经济违法行为举报和行政效能投诉平台</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实现统一接听</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按责转办</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限时办结</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统一督办</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统一考核</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县级以上地方各级人民政府负责</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强化舆论监督</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曝光典型案件</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震慑违法犯罪行为</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提高公众认知和防范能力</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新闻媒体要严</w:t>
            </w:r>
            <w:r w:rsidRPr="00AA1BD8">
              <w:rPr>
                <w:rFonts w:ascii="SimSun" w:eastAsia="SimSun" w:hAnsi="SimSun" w:cs="SimSun" w:hint="eastAsia"/>
                <w:spacing w:val="12"/>
                <w:szCs w:val="21"/>
              </w:rPr>
              <w:lastRenderedPageBreak/>
              <w:t>守职业道德</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把握正确导向</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重视社会效果</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严惩以有偿新闻恶意中伤生产经营者</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欺骗消费者的行为</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新闻出版广电总局牵头负责</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对群众举报投诉</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新闻媒体反映的问题</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市场监管部门要认真调查核实</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及时依法作出处理</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并向社会公布处理结果</w:t>
            </w:r>
            <w:r w:rsidRPr="00AA1BD8">
              <w:rPr>
                <w:rFonts w:ascii="SimSun" w:eastAsia="SimSun" w:hAnsi="SimSun" w:cs="Malgun Gothic" w:hint="eastAsia"/>
                <w:spacing w:val="12"/>
                <w:szCs w:val="21"/>
              </w:rPr>
              <w:t>。（</w:t>
            </w:r>
            <w:r w:rsidRPr="00AA1BD8">
              <w:rPr>
                <w:rFonts w:ascii="SimSun" w:eastAsia="SimSun" w:hAnsi="SimSun" w:cs="SimSun" w:hint="eastAsia"/>
                <w:spacing w:val="12"/>
                <w:szCs w:val="21"/>
              </w:rPr>
              <w:t>各相关市场监管部门按职责分工分别负责</w:t>
            </w:r>
            <w:r w:rsidRPr="00AA1BD8">
              <w:rPr>
                <w:rFonts w:ascii="SimSun" w:eastAsia="SimSun" w:hAnsi="SimSun" w:cs="Malgun Gothic" w:hint="eastAsia"/>
                <w:spacing w:val="12"/>
                <w:szCs w:val="21"/>
              </w:rPr>
              <w:t>）</w:t>
            </w:r>
          </w:p>
          <w:p w:rsidR="00AA1BD8" w:rsidRPr="00AA1BD8" w:rsidRDefault="00AA1BD8" w:rsidP="00AA1BD8">
            <w:pPr>
              <w:wordWrap w:val="0"/>
              <w:autoSpaceDN w:val="0"/>
              <w:snapToGrid w:val="0"/>
              <w:spacing w:line="290" w:lineRule="atLeast"/>
              <w:ind w:firstLineChars="0" w:firstLine="405"/>
              <w:rPr>
                <w:rFonts w:ascii="SimSun" w:hAnsi="SimSun"/>
                <w:szCs w:val="21"/>
                <w:lang w:eastAsia="ko-KR"/>
              </w:rPr>
            </w:pPr>
          </w:p>
          <w:p w:rsidR="00DD31A5" w:rsidRPr="00AA1BD8" w:rsidRDefault="00DD31A5" w:rsidP="00AA1BD8">
            <w:pPr>
              <w:pStyle w:val="a8"/>
              <w:numPr>
                <w:ilvl w:val="0"/>
                <w:numId w:val="1"/>
              </w:numPr>
              <w:wordWrap w:val="0"/>
              <w:autoSpaceDN w:val="0"/>
              <w:snapToGrid w:val="0"/>
              <w:spacing w:line="290" w:lineRule="atLeast"/>
              <w:ind w:leftChars="0" w:firstLineChars="0"/>
              <w:jc w:val="center"/>
              <w:rPr>
                <w:rFonts w:ascii="SimSun" w:hAnsi="SimSun" w:cs="SimSun" w:hint="eastAsia"/>
                <w:b/>
                <w:szCs w:val="21"/>
                <w:lang w:eastAsia="ko-KR"/>
              </w:rPr>
            </w:pPr>
            <w:r w:rsidRPr="00AA1BD8">
              <w:rPr>
                <w:rFonts w:ascii="SimSun" w:eastAsia="SimSun" w:hAnsi="SimSun" w:cs="SimSun" w:hint="eastAsia"/>
                <w:b/>
                <w:szCs w:val="21"/>
              </w:rPr>
              <w:t>完善监管执法保障</w:t>
            </w:r>
          </w:p>
          <w:p w:rsidR="00AA1BD8" w:rsidRPr="00AA1BD8" w:rsidRDefault="00AA1BD8" w:rsidP="00AA1BD8">
            <w:pPr>
              <w:wordWrap w:val="0"/>
              <w:autoSpaceDN w:val="0"/>
              <w:snapToGrid w:val="0"/>
              <w:spacing w:line="290" w:lineRule="atLeast"/>
              <w:ind w:firstLineChars="0"/>
              <w:rPr>
                <w:rFonts w:ascii="SimSun" w:hAnsi="SimSun"/>
                <w:szCs w:val="21"/>
                <w:lang w:eastAsia="ko-KR"/>
              </w:rPr>
            </w:pPr>
          </w:p>
          <w:p w:rsidR="00DD31A5" w:rsidRPr="00AA1BD8" w:rsidRDefault="00DD31A5" w:rsidP="00AA1BD8">
            <w:pPr>
              <w:wordWrap w:val="0"/>
              <w:autoSpaceDN w:val="0"/>
              <w:snapToGrid w:val="0"/>
              <w:spacing w:line="290" w:lineRule="atLeast"/>
              <w:ind w:firstLineChars="0" w:firstLine="405"/>
              <w:rPr>
                <w:rFonts w:ascii="SimSun" w:hAnsi="SimSun" w:cs="Malgun Gothic" w:hint="eastAsia"/>
                <w:spacing w:val="20"/>
                <w:szCs w:val="21"/>
              </w:rPr>
            </w:pPr>
            <w:r w:rsidRPr="00AA1BD8">
              <w:rPr>
                <w:rFonts w:ascii="SimSun" w:eastAsia="SimSun" w:hAnsi="SimSun" w:cs="SimSun" w:hint="eastAsia"/>
                <w:spacing w:val="20"/>
                <w:szCs w:val="21"/>
              </w:rPr>
              <w:t>加强制度建设</w:t>
            </w:r>
            <w:r w:rsidRPr="00AA1BD8">
              <w:rPr>
                <w:rFonts w:ascii="SimSun" w:eastAsia="SimSun" w:hAnsi="SimSun" w:cs="Malgun Gothic" w:hint="eastAsia"/>
                <w:spacing w:val="20"/>
                <w:szCs w:val="21"/>
              </w:rPr>
              <w:t>，</w:t>
            </w:r>
            <w:r w:rsidRPr="00AA1BD8">
              <w:rPr>
                <w:rFonts w:ascii="SimSun" w:eastAsia="SimSun" w:hAnsi="SimSun" w:cs="SimSun" w:hint="eastAsia"/>
                <w:spacing w:val="20"/>
                <w:szCs w:val="21"/>
              </w:rPr>
              <w:t>强化执法能力保障</w:t>
            </w:r>
            <w:r w:rsidRPr="00AA1BD8">
              <w:rPr>
                <w:rFonts w:ascii="SimSun" w:eastAsia="SimSun" w:hAnsi="SimSun" w:cs="Malgun Gothic" w:hint="eastAsia"/>
                <w:spacing w:val="20"/>
                <w:szCs w:val="21"/>
              </w:rPr>
              <w:t>，</w:t>
            </w:r>
            <w:r w:rsidRPr="00AA1BD8">
              <w:rPr>
                <w:rFonts w:ascii="SimSun" w:eastAsia="SimSun" w:hAnsi="SimSun" w:cs="SimSun" w:hint="eastAsia"/>
                <w:spacing w:val="20"/>
                <w:szCs w:val="21"/>
              </w:rPr>
              <w:t>确保市场监管有法可依</w:t>
            </w:r>
            <w:r w:rsidRPr="00AA1BD8">
              <w:rPr>
                <w:rFonts w:ascii="SimSun" w:eastAsia="SimSun" w:hAnsi="SimSun" w:cs="Malgun Gothic" w:hint="eastAsia"/>
                <w:spacing w:val="20"/>
                <w:szCs w:val="21"/>
              </w:rPr>
              <w:t>、</w:t>
            </w:r>
            <w:r w:rsidRPr="00AA1BD8">
              <w:rPr>
                <w:rFonts w:ascii="SimSun" w:eastAsia="SimSun" w:hAnsi="SimSun" w:cs="SimSun" w:hint="eastAsia"/>
                <w:spacing w:val="20"/>
                <w:szCs w:val="21"/>
              </w:rPr>
              <w:t>执法必严</w:t>
            </w:r>
            <w:r w:rsidRPr="00AA1BD8">
              <w:rPr>
                <w:rFonts w:ascii="SimSun" w:eastAsia="SimSun" w:hAnsi="SimSun" w:cs="Malgun Gothic" w:hint="eastAsia"/>
                <w:spacing w:val="20"/>
                <w:szCs w:val="21"/>
              </w:rPr>
              <w:t>、</w:t>
            </w:r>
            <w:r w:rsidRPr="00AA1BD8">
              <w:rPr>
                <w:rFonts w:ascii="SimSun" w:eastAsia="SimSun" w:hAnsi="SimSun" w:cs="SimSun" w:hint="eastAsia"/>
                <w:spacing w:val="20"/>
                <w:szCs w:val="21"/>
              </w:rPr>
              <w:t>清正廉洁</w:t>
            </w:r>
            <w:r w:rsidRPr="00AA1BD8">
              <w:rPr>
                <w:rFonts w:ascii="SimSun" w:eastAsia="SimSun" w:hAnsi="SimSun" w:cs="Malgun Gothic" w:hint="eastAsia"/>
                <w:spacing w:val="20"/>
                <w:szCs w:val="21"/>
              </w:rPr>
              <w:t>、</w:t>
            </w:r>
            <w:r w:rsidRPr="00AA1BD8">
              <w:rPr>
                <w:rFonts w:ascii="SimSun" w:eastAsia="SimSun" w:hAnsi="SimSun" w:cs="SimSun" w:hint="eastAsia"/>
                <w:spacing w:val="20"/>
                <w:szCs w:val="21"/>
              </w:rPr>
              <w:t>公正为民</w:t>
            </w:r>
            <w:r w:rsidRPr="00AA1BD8">
              <w:rPr>
                <w:rFonts w:ascii="SimSun" w:eastAsia="SimSun" w:hAnsi="SimSun" w:cs="Malgun Gothic" w:hint="eastAsia"/>
                <w:spacing w:val="20"/>
                <w:szCs w:val="21"/>
              </w:rPr>
              <w:t>。</w:t>
            </w:r>
          </w:p>
          <w:p w:rsidR="00AA1BD8" w:rsidRPr="00AA1BD8" w:rsidRDefault="00AA1BD8" w:rsidP="00AA1BD8">
            <w:pPr>
              <w:wordWrap w:val="0"/>
              <w:autoSpaceDN w:val="0"/>
              <w:snapToGrid w:val="0"/>
              <w:spacing w:line="290" w:lineRule="atLeast"/>
              <w:ind w:firstLineChars="0" w:firstLine="405"/>
              <w:rPr>
                <w:rFonts w:ascii="SimSun" w:hAnsi="SimSun"/>
                <w:szCs w:val="21"/>
              </w:rPr>
            </w:pPr>
          </w:p>
          <w:p w:rsidR="00DD31A5" w:rsidRDefault="00DD31A5" w:rsidP="00AA1BD8">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DD31A5">
              <w:rPr>
                <w:rFonts w:ascii="SimSun" w:eastAsia="SimSun" w:hAnsi="SimSun" w:cs="SimSun" w:hint="eastAsia"/>
                <w:szCs w:val="21"/>
              </w:rPr>
              <w:t>二十八</w:t>
            </w:r>
            <w:r w:rsidRPr="00DD31A5">
              <w:rPr>
                <w:rFonts w:ascii="SimSun" w:eastAsia="SimSun" w:hAnsi="SimSun" w:cs="Malgun Gothic" w:hint="eastAsia"/>
                <w:szCs w:val="21"/>
              </w:rPr>
              <w:t>）</w:t>
            </w:r>
            <w:r w:rsidRPr="00DD31A5">
              <w:rPr>
                <w:rFonts w:ascii="SimSun" w:eastAsia="SimSun" w:hAnsi="SimSun" w:cs="SimSun" w:hint="eastAsia"/>
                <w:szCs w:val="21"/>
              </w:rPr>
              <w:t>及时完善相关法律规范</w:t>
            </w:r>
            <w:r w:rsidRPr="00DD31A5">
              <w:rPr>
                <w:rFonts w:ascii="SimSun" w:eastAsia="SimSun" w:hAnsi="SimSun" w:cs="Malgun Gothic" w:hint="eastAsia"/>
                <w:szCs w:val="21"/>
              </w:rPr>
              <w:t>。</w:t>
            </w:r>
            <w:r w:rsidRPr="00DD31A5">
              <w:rPr>
                <w:rFonts w:ascii="SimSun" w:eastAsia="SimSun" w:hAnsi="SimSun" w:cs="SimSun" w:hint="eastAsia"/>
                <w:szCs w:val="21"/>
              </w:rPr>
              <w:t>根据市场监管实际需要和市场变化情况</w:t>
            </w:r>
            <w:r w:rsidRPr="00DD31A5">
              <w:rPr>
                <w:rFonts w:ascii="SimSun" w:eastAsia="SimSun" w:hAnsi="SimSun" w:cs="Malgun Gothic" w:hint="eastAsia"/>
                <w:szCs w:val="21"/>
              </w:rPr>
              <w:t>，</w:t>
            </w:r>
            <w:r w:rsidRPr="00DD31A5">
              <w:rPr>
                <w:rFonts w:ascii="SimSun" w:eastAsia="SimSun" w:hAnsi="SimSun" w:cs="SimSun" w:hint="eastAsia"/>
                <w:szCs w:val="21"/>
              </w:rPr>
              <w:t>及时修订完善相关法律法规</w:t>
            </w:r>
            <w:r w:rsidRPr="00DD31A5">
              <w:rPr>
                <w:rFonts w:ascii="SimSun" w:eastAsia="SimSun" w:hAnsi="SimSun" w:cs="Malgun Gothic" w:hint="eastAsia"/>
                <w:szCs w:val="21"/>
              </w:rPr>
              <w:t>。</w:t>
            </w:r>
            <w:r w:rsidRPr="00DD31A5">
              <w:rPr>
                <w:rFonts w:ascii="SimSun" w:eastAsia="SimSun" w:hAnsi="SimSun" w:cs="SimSun" w:hint="eastAsia"/>
                <w:szCs w:val="21"/>
              </w:rPr>
              <w:t>梳理取消和下放行政审批项目</w:t>
            </w:r>
            <w:r w:rsidRPr="00DD31A5">
              <w:rPr>
                <w:rFonts w:ascii="SimSun" w:eastAsia="SimSun" w:hAnsi="SimSun" w:cs="Malgun Gothic" w:hint="eastAsia"/>
                <w:szCs w:val="21"/>
              </w:rPr>
              <w:t>、</w:t>
            </w:r>
            <w:r w:rsidRPr="00DD31A5">
              <w:rPr>
                <w:rFonts w:ascii="SimSun" w:eastAsia="SimSun" w:hAnsi="SimSun" w:cs="SimSun" w:hint="eastAsia"/>
                <w:szCs w:val="21"/>
              </w:rPr>
              <w:t>加强后续监管措施涉及的法律法规</w:t>
            </w:r>
            <w:r w:rsidRPr="00DD31A5">
              <w:rPr>
                <w:rFonts w:ascii="SimSun" w:eastAsia="SimSun" w:hAnsi="SimSun" w:cs="Malgun Gothic" w:hint="eastAsia"/>
                <w:szCs w:val="21"/>
              </w:rPr>
              <w:t>、</w:t>
            </w:r>
            <w:r w:rsidRPr="00DD31A5">
              <w:rPr>
                <w:rFonts w:ascii="SimSun" w:eastAsia="SimSun" w:hAnsi="SimSun" w:cs="SimSun" w:hint="eastAsia"/>
                <w:szCs w:val="21"/>
              </w:rPr>
              <w:t>规章和规范性文件</w:t>
            </w:r>
            <w:r w:rsidRPr="00DD31A5">
              <w:rPr>
                <w:rFonts w:ascii="SimSun" w:eastAsia="SimSun" w:hAnsi="SimSun" w:cs="Malgun Gothic" w:hint="eastAsia"/>
                <w:szCs w:val="21"/>
              </w:rPr>
              <w:t>，</w:t>
            </w:r>
            <w:r w:rsidRPr="00DD31A5">
              <w:rPr>
                <w:rFonts w:ascii="SimSun" w:eastAsia="SimSun" w:hAnsi="SimSun" w:cs="SimSun" w:hint="eastAsia"/>
                <w:szCs w:val="21"/>
              </w:rPr>
              <w:t>提出法律修改</w:t>
            </w:r>
            <w:r w:rsidRPr="00DD31A5">
              <w:rPr>
                <w:rFonts w:ascii="SimSun" w:eastAsia="SimSun" w:hAnsi="SimSun" w:cs="Malgun Gothic" w:hint="eastAsia"/>
                <w:szCs w:val="21"/>
              </w:rPr>
              <w:t>、</w:t>
            </w:r>
            <w:r w:rsidRPr="00DD31A5">
              <w:rPr>
                <w:rFonts w:ascii="SimSun" w:eastAsia="SimSun" w:hAnsi="SimSun" w:cs="SimSun" w:hint="eastAsia"/>
                <w:szCs w:val="21"/>
              </w:rPr>
              <w:t>废止建议</w:t>
            </w:r>
            <w:r w:rsidRPr="00DD31A5">
              <w:rPr>
                <w:rFonts w:ascii="SimSun" w:eastAsia="SimSun" w:hAnsi="SimSun" w:cs="Malgun Gothic" w:hint="eastAsia"/>
                <w:szCs w:val="21"/>
              </w:rPr>
              <w:t>，</w:t>
            </w:r>
            <w:r w:rsidRPr="00DD31A5">
              <w:rPr>
                <w:rFonts w:ascii="SimSun" w:eastAsia="SimSun" w:hAnsi="SimSun" w:cs="SimSun" w:hint="eastAsia"/>
                <w:szCs w:val="21"/>
              </w:rPr>
              <w:t>修改或者废止有关法规</w:t>
            </w:r>
            <w:r w:rsidRPr="00DD31A5">
              <w:rPr>
                <w:rFonts w:ascii="SimSun" w:eastAsia="SimSun" w:hAnsi="SimSun" w:cs="Malgun Gothic" w:hint="eastAsia"/>
                <w:szCs w:val="21"/>
              </w:rPr>
              <w:t>、</w:t>
            </w:r>
            <w:r w:rsidRPr="00DD31A5">
              <w:rPr>
                <w:rFonts w:ascii="SimSun" w:eastAsia="SimSun" w:hAnsi="SimSun" w:cs="SimSun" w:hint="eastAsia"/>
                <w:szCs w:val="21"/>
              </w:rPr>
              <w:t>规章和规范性文件</w:t>
            </w:r>
            <w:r w:rsidRPr="00DD31A5">
              <w:rPr>
                <w:rFonts w:ascii="SimSun" w:eastAsia="SimSun" w:hAnsi="SimSun" w:cs="Malgun Gothic" w:hint="eastAsia"/>
                <w:szCs w:val="21"/>
              </w:rPr>
              <w:t>。</w:t>
            </w:r>
            <w:r w:rsidRPr="00DD31A5">
              <w:rPr>
                <w:rFonts w:ascii="SimSun" w:eastAsia="SimSun" w:hAnsi="SimSun" w:cs="SimSun" w:hint="eastAsia"/>
                <w:szCs w:val="21"/>
              </w:rPr>
              <w:t>研究技术标准</w:t>
            </w:r>
            <w:r w:rsidRPr="00DD31A5">
              <w:rPr>
                <w:rFonts w:ascii="SimSun" w:eastAsia="SimSun" w:hAnsi="SimSun" w:cs="Malgun Gothic" w:hint="eastAsia"/>
                <w:szCs w:val="21"/>
              </w:rPr>
              <w:t>、</w:t>
            </w:r>
            <w:r w:rsidRPr="00DD31A5">
              <w:rPr>
                <w:rFonts w:ascii="SimSun" w:eastAsia="SimSun" w:hAnsi="SimSun" w:cs="SimSun" w:hint="eastAsia"/>
                <w:szCs w:val="21"/>
              </w:rPr>
              <w:t>信用信息和信用报告</w:t>
            </w:r>
            <w:r w:rsidRPr="00DD31A5">
              <w:rPr>
                <w:rFonts w:ascii="SimSun" w:eastAsia="SimSun" w:hAnsi="SimSun" w:cs="Malgun Gothic" w:hint="eastAsia"/>
                <w:szCs w:val="21"/>
              </w:rPr>
              <w:t>、</w:t>
            </w:r>
            <w:r w:rsidRPr="00DD31A5">
              <w:rPr>
                <w:rFonts w:ascii="SimSun" w:eastAsia="SimSun" w:hAnsi="SimSun" w:cs="SimSun" w:hint="eastAsia"/>
                <w:szCs w:val="21"/>
              </w:rPr>
              <w:t>备案报告等政府管理方式的适用规则</w:t>
            </w:r>
            <w:r w:rsidRPr="00DD31A5">
              <w:rPr>
                <w:rFonts w:ascii="SimSun" w:eastAsia="SimSun" w:hAnsi="SimSun" w:cs="Malgun Gothic" w:hint="eastAsia"/>
                <w:szCs w:val="21"/>
              </w:rPr>
              <w:t>。</w:t>
            </w:r>
            <w:r w:rsidRPr="00DD31A5">
              <w:rPr>
                <w:rFonts w:ascii="SimSun" w:eastAsia="SimSun" w:hAnsi="SimSun" w:cs="SimSun" w:hint="eastAsia"/>
                <w:szCs w:val="21"/>
              </w:rPr>
              <w:t>完善市场监管规范性文件合法性审查机制</w:t>
            </w:r>
            <w:r w:rsidRPr="00DD31A5">
              <w:rPr>
                <w:rFonts w:ascii="SimSun" w:eastAsia="SimSun" w:hAnsi="SimSun" w:cs="Malgun Gothic" w:hint="eastAsia"/>
                <w:szCs w:val="21"/>
              </w:rPr>
              <w:t>，</w:t>
            </w:r>
            <w:r w:rsidRPr="00DD31A5">
              <w:rPr>
                <w:rFonts w:ascii="SimSun" w:eastAsia="SimSun" w:hAnsi="SimSun" w:cs="SimSun" w:hint="eastAsia"/>
                <w:szCs w:val="21"/>
              </w:rPr>
              <w:t>健全法规</w:t>
            </w:r>
            <w:r w:rsidRPr="00DD31A5">
              <w:rPr>
                <w:rFonts w:ascii="SimSun" w:eastAsia="SimSun" w:hAnsi="SimSun" w:cs="Malgun Gothic" w:hint="eastAsia"/>
                <w:szCs w:val="21"/>
              </w:rPr>
              <w:t>、</w:t>
            </w:r>
            <w:r w:rsidRPr="00DD31A5">
              <w:rPr>
                <w:rFonts w:ascii="SimSun" w:eastAsia="SimSun" w:hAnsi="SimSun" w:cs="SimSun" w:hint="eastAsia"/>
                <w:szCs w:val="21"/>
              </w:rPr>
              <w:t>规章和规范性文件备案审查制度</w:t>
            </w:r>
            <w:r w:rsidRPr="00DD31A5">
              <w:rPr>
                <w:rFonts w:ascii="SimSun" w:eastAsia="SimSun" w:hAnsi="SimSun" w:cs="Malgun Gothic" w:hint="eastAsia"/>
                <w:szCs w:val="21"/>
              </w:rPr>
              <w:t>。</w:t>
            </w:r>
            <w:r w:rsidRPr="00DD31A5">
              <w:rPr>
                <w:rFonts w:ascii="SimSun" w:eastAsia="SimSun" w:hAnsi="SimSun" w:cs="SimSun" w:hint="eastAsia"/>
                <w:szCs w:val="21"/>
              </w:rPr>
              <w:t>健全行政复议案件审理机制</w:t>
            </w:r>
            <w:r w:rsidRPr="00DD31A5">
              <w:rPr>
                <w:rFonts w:ascii="SimSun" w:eastAsia="SimSun" w:hAnsi="SimSun" w:cs="Malgun Gothic" w:hint="eastAsia"/>
                <w:szCs w:val="21"/>
              </w:rPr>
              <w:t>，</w:t>
            </w:r>
            <w:r w:rsidRPr="00DD31A5">
              <w:rPr>
                <w:rFonts w:ascii="SimSun" w:eastAsia="SimSun" w:hAnsi="SimSun" w:cs="SimSun" w:hint="eastAsia"/>
                <w:szCs w:val="21"/>
              </w:rPr>
              <w:t>推动扩大行政诉讼受案范围</w:t>
            </w:r>
            <w:r w:rsidRPr="00DD31A5">
              <w:rPr>
                <w:rFonts w:ascii="SimSun" w:eastAsia="SimSun" w:hAnsi="SimSun" w:cs="Malgun Gothic" w:hint="eastAsia"/>
                <w:szCs w:val="21"/>
              </w:rPr>
              <w:t>。（</w:t>
            </w:r>
            <w:r w:rsidRPr="00DD31A5">
              <w:rPr>
                <w:rFonts w:ascii="SimSun" w:eastAsia="SimSun" w:hAnsi="SimSun" w:cs="SimSun" w:hint="eastAsia"/>
                <w:szCs w:val="21"/>
              </w:rPr>
              <w:t>法制办</w:t>
            </w:r>
            <w:r w:rsidRPr="00DD31A5">
              <w:rPr>
                <w:rFonts w:ascii="SimSun" w:eastAsia="SimSun" w:hAnsi="SimSun" w:cs="Malgun Gothic" w:hint="eastAsia"/>
                <w:szCs w:val="21"/>
              </w:rPr>
              <w:t>、</w:t>
            </w:r>
            <w:r w:rsidRPr="00DD31A5">
              <w:rPr>
                <w:rFonts w:ascii="SimSun" w:eastAsia="SimSun" w:hAnsi="SimSun" w:cs="SimSun" w:hint="eastAsia"/>
                <w:szCs w:val="21"/>
              </w:rPr>
              <w:t>各相关市场监管部门按职责分工分别负责</w:t>
            </w:r>
            <w:r w:rsidRPr="00DD31A5">
              <w:rPr>
                <w:rFonts w:ascii="SimSun" w:eastAsia="SimSun" w:hAnsi="SimSun" w:cs="Malgun Gothic" w:hint="eastAsia"/>
                <w:szCs w:val="21"/>
              </w:rPr>
              <w:t>）</w:t>
            </w:r>
          </w:p>
          <w:p w:rsidR="00AA1BD8" w:rsidRPr="00AA1BD8" w:rsidRDefault="00AA1BD8" w:rsidP="00AA1BD8">
            <w:pPr>
              <w:wordWrap w:val="0"/>
              <w:autoSpaceDN w:val="0"/>
              <w:snapToGrid w:val="0"/>
              <w:spacing w:line="290" w:lineRule="atLeast"/>
              <w:ind w:firstLineChars="0" w:firstLine="405"/>
              <w:rPr>
                <w:rFonts w:ascii="SimSun" w:hAnsi="SimSun"/>
                <w:szCs w:val="21"/>
                <w:lang w:eastAsia="ko-KR"/>
              </w:rPr>
            </w:pPr>
          </w:p>
          <w:p w:rsidR="00DD31A5" w:rsidRDefault="00DD31A5" w:rsidP="00AA1BD8">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DD31A5">
              <w:rPr>
                <w:rFonts w:ascii="SimSun" w:eastAsia="SimSun" w:hAnsi="SimSun" w:cs="SimSun" w:hint="eastAsia"/>
                <w:szCs w:val="21"/>
              </w:rPr>
              <w:t>二十九</w:t>
            </w:r>
            <w:r w:rsidRPr="00DD31A5">
              <w:rPr>
                <w:rFonts w:ascii="SimSun" w:eastAsia="SimSun" w:hAnsi="SimSun" w:cs="Malgun Gothic" w:hint="eastAsia"/>
                <w:szCs w:val="21"/>
              </w:rPr>
              <w:t>）</w:t>
            </w:r>
            <w:r w:rsidRPr="00DD31A5">
              <w:rPr>
                <w:rFonts w:ascii="SimSun" w:eastAsia="SimSun" w:hAnsi="SimSun" w:cs="SimSun" w:hint="eastAsia"/>
                <w:szCs w:val="21"/>
              </w:rPr>
              <w:t>健全法律责任制度</w:t>
            </w:r>
            <w:r w:rsidRPr="00DD31A5">
              <w:rPr>
                <w:rFonts w:ascii="SimSun" w:eastAsia="SimSun" w:hAnsi="SimSun" w:cs="Malgun Gothic" w:hint="eastAsia"/>
                <w:szCs w:val="21"/>
              </w:rPr>
              <w:t>。</w:t>
            </w:r>
            <w:r w:rsidRPr="00DD31A5">
              <w:rPr>
                <w:rFonts w:ascii="SimSun" w:eastAsia="SimSun" w:hAnsi="SimSun" w:cs="SimSun" w:hint="eastAsia"/>
                <w:szCs w:val="21"/>
              </w:rPr>
              <w:t>调整食品药品</w:t>
            </w:r>
            <w:r w:rsidRPr="00DD31A5">
              <w:rPr>
                <w:rFonts w:ascii="SimSun" w:eastAsia="SimSun" w:hAnsi="SimSun" w:cs="Malgun Gothic" w:hint="eastAsia"/>
                <w:szCs w:val="21"/>
              </w:rPr>
              <w:t>、</w:t>
            </w:r>
            <w:r w:rsidRPr="00DD31A5">
              <w:rPr>
                <w:rFonts w:ascii="SimSun" w:eastAsia="SimSun" w:hAnsi="SimSun" w:cs="SimSun" w:hint="eastAsia"/>
                <w:szCs w:val="21"/>
              </w:rPr>
              <w:t>生态环境</w:t>
            </w:r>
            <w:r w:rsidRPr="00DD31A5">
              <w:rPr>
                <w:rFonts w:ascii="SimSun" w:eastAsia="SimSun" w:hAnsi="SimSun" w:cs="Malgun Gothic" w:hint="eastAsia"/>
                <w:szCs w:val="21"/>
              </w:rPr>
              <w:t>、</w:t>
            </w:r>
            <w:r w:rsidRPr="00DD31A5">
              <w:rPr>
                <w:rFonts w:ascii="SimSun" w:eastAsia="SimSun" w:hAnsi="SimSun" w:cs="SimSun" w:hint="eastAsia"/>
                <w:szCs w:val="21"/>
              </w:rPr>
              <w:t>安全生产</w:t>
            </w:r>
            <w:r w:rsidRPr="00DD31A5">
              <w:rPr>
                <w:rFonts w:ascii="SimSun" w:eastAsia="SimSun" w:hAnsi="SimSun" w:cs="Malgun Gothic" w:hint="eastAsia"/>
                <w:szCs w:val="21"/>
              </w:rPr>
              <w:t>、</w:t>
            </w:r>
            <w:r w:rsidRPr="00DD31A5">
              <w:rPr>
                <w:rFonts w:ascii="SimSun" w:eastAsia="SimSun" w:hAnsi="SimSun" w:cs="SimSun" w:hint="eastAsia"/>
                <w:szCs w:val="21"/>
              </w:rPr>
              <w:t>劳动保障等领域现行法律制度中罚款等法律责任的规定</w:t>
            </w:r>
            <w:r w:rsidRPr="00DD31A5">
              <w:rPr>
                <w:rFonts w:ascii="SimSun" w:eastAsia="SimSun" w:hAnsi="SimSun" w:cs="Malgun Gothic" w:hint="eastAsia"/>
                <w:szCs w:val="21"/>
              </w:rPr>
              <w:t>，</w:t>
            </w:r>
            <w:r w:rsidRPr="00DD31A5">
              <w:rPr>
                <w:rFonts w:ascii="SimSun" w:eastAsia="SimSun" w:hAnsi="SimSun" w:cs="SimSun" w:hint="eastAsia"/>
                <w:szCs w:val="21"/>
              </w:rPr>
              <w:t>探索按日计罚等法律责任形式</w:t>
            </w:r>
            <w:r w:rsidRPr="00DD31A5">
              <w:rPr>
                <w:rFonts w:ascii="SimSun" w:eastAsia="SimSun" w:hAnsi="SimSun" w:cs="Malgun Gothic" w:hint="eastAsia"/>
                <w:szCs w:val="21"/>
              </w:rPr>
              <w:t>。</w:t>
            </w:r>
            <w:r w:rsidRPr="00DD31A5">
              <w:rPr>
                <w:rFonts w:ascii="SimSun" w:eastAsia="SimSun" w:hAnsi="SimSun" w:cs="SimSun" w:hint="eastAsia"/>
                <w:szCs w:val="21"/>
              </w:rPr>
              <w:t>扩大市场监管法律制度中惩罚性赔偿的适用范围</w:t>
            </w:r>
            <w:r w:rsidRPr="00DD31A5">
              <w:rPr>
                <w:rFonts w:ascii="SimSun" w:eastAsia="SimSun" w:hAnsi="SimSun" w:cs="Malgun Gothic" w:hint="eastAsia"/>
                <w:szCs w:val="21"/>
              </w:rPr>
              <w:t>，</w:t>
            </w:r>
            <w:r w:rsidRPr="00DD31A5">
              <w:rPr>
                <w:rFonts w:ascii="SimSun" w:eastAsia="SimSun" w:hAnsi="SimSun" w:cs="SimSun" w:hint="eastAsia"/>
                <w:szCs w:val="21"/>
              </w:rPr>
              <w:t>依法大幅度提高赔偿倍数</w:t>
            </w:r>
            <w:r w:rsidRPr="00DD31A5">
              <w:rPr>
                <w:rFonts w:ascii="SimSun" w:eastAsia="SimSun" w:hAnsi="SimSun" w:cs="Malgun Gothic" w:hint="eastAsia"/>
                <w:szCs w:val="21"/>
              </w:rPr>
              <w:t>。</w:t>
            </w:r>
            <w:r w:rsidRPr="00DD31A5">
              <w:rPr>
                <w:rFonts w:ascii="SimSun" w:eastAsia="SimSun" w:hAnsi="SimSun" w:cs="SimSun" w:hint="eastAsia"/>
                <w:szCs w:val="21"/>
              </w:rPr>
              <w:t>强化专业化服务组织的连带责任</w:t>
            </w:r>
            <w:r w:rsidRPr="00DD31A5">
              <w:rPr>
                <w:rFonts w:ascii="SimSun" w:eastAsia="SimSun" w:hAnsi="SimSun" w:cs="Malgun Gothic" w:hint="eastAsia"/>
                <w:szCs w:val="21"/>
              </w:rPr>
              <w:t>。</w:t>
            </w:r>
            <w:r w:rsidRPr="00DD31A5">
              <w:rPr>
                <w:rFonts w:ascii="SimSun" w:eastAsia="SimSun" w:hAnsi="SimSun" w:cs="SimSun" w:hint="eastAsia"/>
                <w:szCs w:val="21"/>
              </w:rPr>
              <w:t>健全行政补偿和赔偿制度</w:t>
            </w:r>
            <w:r w:rsidRPr="00DD31A5">
              <w:rPr>
                <w:rFonts w:ascii="SimSun" w:eastAsia="SimSun" w:hAnsi="SimSun" w:cs="Malgun Gothic" w:hint="eastAsia"/>
                <w:szCs w:val="21"/>
              </w:rPr>
              <w:t>，</w:t>
            </w:r>
            <w:r w:rsidRPr="00DD31A5">
              <w:rPr>
                <w:rFonts w:ascii="SimSun" w:eastAsia="SimSun" w:hAnsi="SimSun" w:cs="SimSun" w:hint="eastAsia"/>
                <w:szCs w:val="21"/>
              </w:rPr>
              <w:t>当发生市场监管部门及其工作人员行使职权损害相对人合法权益时</w:t>
            </w:r>
            <w:r w:rsidRPr="00DD31A5">
              <w:rPr>
                <w:rFonts w:ascii="SimSun" w:eastAsia="SimSun" w:hAnsi="SimSun" w:cs="Malgun Gothic" w:hint="eastAsia"/>
                <w:szCs w:val="21"/>
              </w:rPr>
              <w:t>，</w:t>
            </w:r>
            <w:r w:rsidRPr="00DD31A5">
              <w:rPr>
                <w:rFonts w:ascii="SimSun" w:eastAsia="SimSun" w:hAnsi="SimSun" w:cs="SimSun" w:hint="eastAsia"/>
                <w:szCs w:val="21"/>
              </w:rPr>
              <w:t>须履行补偿或赔偿责任</w:t>
            </w:r>
            <w:r w:rsidRPr="00DD31A5">
              <w:rPr>
                <w:rFonts w:ascii="SimSun" w:eastAsia="SimSun" w:hAnsi="SimSun" w:cs="Malgun Gothic" w:hint="eastAsia"/>
                <w:szCs w:val="21"/>
              </w:rPr>
              <w:t>。（</w:t>
            </w:r>
            <w:r w:rsidRPr="00DD31A5">
              <w:rPr>
                <w:rFonts w:ascii="SimSun" w:eastAsia="SimSun" w:hAnsi="SimSun" w:cs="SimSun" w:hint="eastAsia"/>
                <w:szCs w:val="21"/>
              </w:rPr>
              <w:t>各相关市场监管部门</w:t>
            </w:r>
            <w:r w:rsidRPr="00DD31A5">
              <w:rPr>
                <w:rFonts w:ascii="SimSun" w:eastAsia="SimSun" w:hAnsi="SimSun" w:cs="Malgun Gothic" w:hint="eastAsia"/>
                <w:szCs w:val="21"/>
              </w:rPr>
              <w:t>、</w:t>
            </w:r>
            <w:r w:rsidRPr="00DD31A5">
              <w:rPr>
                <w:rFonts w:ascii="SimSun" w:eastAsia="SimSun" w:hAnsi="SimSun" w:cs="SimSun" w:hint="eastAsia"/>
                <w:szCs w:val="21"/>
              </w:rPr>
              <w:t>法制办按职责分工分别负责</w:t>
            </w:r>
            <w:r w:rsidRPr="00DD31A5">
              <w:rPr>
                <w:rFonts w:ascii="SimSun" w:eastAsia="SimSun" w:hAnsi="SimSun" w:cs="Malgun Gothic" w:hint="eastAsia"/>
                <w:szCs w:val="21"/>
              </w:rPr>
              <w:t>）</w:t>
            </w:r>
          </w:p>
          <w:p w:rsidR="00AA1BD8" w:rsidRPr="00AA1BD8" w:rsidRDefault="00AA1BD8" w:rsidP="00AA1BD8">
            <w:pPr>
              <w:wordWrap w:val="0"/>
              <w:autoSpaceDN w:val="0"/>
              <w:snapToGrid w:val="0"/>
              <w:spacing w:line="290" w:lineRule="atLeast"/>
              <w:ind w:firstLineChars="0" w:firstLine="405"/>
              <w:rPr>
                <w:rFonts w:ascii="SimSun" w:hAnsi="SimSun"/>
                <w:szCs w:val="21"/>
                <w:lang w:eastAsia="ko-KR"/>
              </w:rPr>
            </w:pPr>
          </w:p>
          <w:p w:rsidR="00DD31A5" w:rsidRDefault="00DD31A5" w:rsidP="00AA1BD8">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lastRenderedPageBreak/>
              <w:t>（</w:t>
            </w:r>
            <w:r w:rsidRPr="00AA1BD8">
              <w:rPr>
                <w:rFonts w:ascii="SimSun" w:eastAsia="SimSun" w:hAnsi="SimSun" w:cs="SimSun" w:hint="eastAsia"/>
                <w:spacing w:val="8"/>
                <w:szCs w:val="21"/>
              </w:rPr>
              <w:t>三十</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加强执法队伍建设</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在财政供养人员总量不增加的前提下</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盘活存量</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优化结构</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完善待遇</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选拔任用等激励保障制度</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推动执法力量向基层和一线倾斜</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加强执法人员专业培训和业务考核</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配备必要的执法装备</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提高执法人员综合素质和能力水平</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财政部</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人力资源社会保障部</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中央编办按职责分工分别负责</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全面落实财政保障执法经费制度</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市场监管工作经费和能力建设经费全部纳入各级财政预算予以保障</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确保监管执法人员工资足额发放</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严格执行</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收支两条线</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制度</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严禁下达罚款任务</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严禁收费罚没收入按比例返还等与部门利益挂钩或者变相挂钩</w:t>
            </w:r>
            <w:r w:rsidRPr="00AA1BD8">
              <w:rPr>
                <w:rFonts w:ascii="SimSun" w:eastAsia="SimSun" w:hAnsi="SimSun" w:cs="Malgun Gothic" w:hint="eastAsia"/>
                <w:spacing w:val="8"/>
                <w:szCs w:val="21"/>
              </w:rPr>
              <w:t>。（</w:t>
            </w:r>
            <w:r w:rsidRPr="00AA1BD8">
              <w:rPr>
                <w:rFonts w:ascii="SimSun" w:eastAsia="SimSun" w:hAnsi="SimSun" w:cs="SimSun" w:hint="eastAsia"/>
                <w:spacing w:val="8"/>
                <w:szCs w:val="21"/>
              </w:rPr>
              <w:t>财政部牵头负责</w:t>
            </w:r>
            <w:r w:rsidRPr="00AA1BD8">
              <w:rPr>
                <w:rFonts w:ascii="SimSun" w:eastAsia="SimSun" w:hAnsi="SimSun" w:cs="Malgun Gothic" w:hint="eastAsia"/>
                <w:spacing w:val="8"/>
                <w:szCs w:val="21"/>
              </w:rPr>
              <w:t>）</w:t>
            </w:r>
          </w:p>
          <w:p w:rsidR="00AA1BD8" w:rsidRPr="00AA1BD8" w:rsidRDefault="00AA1BD8" w:rsidP="00AA1BD8">
            <w:pPr>
              <w:wordWrap w:val="0"/>
              <w:autoSpaceDN w:val="0"/>
              <w:snapToGrid w:val="0"/>
              <w:spacing w:line="290" w:lineRule="atLeast"/>
              <w:ind w:firstLineChars="0" w:firstLine="0"/>
              <w:rPr>
                <w:rFonts w:ascii="SimSun" w:hAnsi="SimSun"/>
                <w:szCs w:val="21"/>
                <w:lang w:eastAsia="ko-KR"/>
              </w:rPr>
            </w:pPr>
          </w:p>
          <w:p w:rsidR="00DD31A5" w:rsidRPr="00AA1BD8" w:rsidRDefault="00DD31A5" w:rsidP="00AA1BD8">
            <w:pPr>
              <w:pStyle w:val="a8"/>
              <w:numPr>
                <w:ilvl w:val="0"/>
                <w:numId w:val="1"/>
              </w:numPr>
              <w:wordWrap w:val="0"/>
              <w:autoSpaceDN w:val="0"/>
              <w:snapToGrid w:val="0"/>
              <w:spacing w:line="290" w:lineRule="atLeast"/>
              <w:ind w:leftChars="0" w:firstLineChars="0"/>
              <w:rPr>
                <w:rFonts w:ascii="SimSun" w:hAnsi="SimSun" w:cs="SimSun" w:hint="eastAsia"/>
                <w:b/>
                <w:szCs w:val="21"/>
                <w:lang w:eastAsia="ko-KR"/>
              </w:rPr>
            </w:pPr>
            <w:r w:rsidRPr="00AA1BD8">
              <w:rPr>
                <w:rFonts w:ascii="SimSun" w:eastAsia="SimSun" w:hAnsi="SimSun" w:cs="SimSun" w:hint="eastAsia"/>
                <w:b/>
                <w:szCs w:val="21"/>
              </w:rPr>
              <w:t>加强组织领导</w:t>
            </w:r>
          </w:p>
          <w:p w:rsidR="00AA1BD8" w:rsidRPr="00AA1BD8" w:rsidRDefault="00AA1BD8" w:rsidP="00AA1BD8">
            <w:pPr>
              <w:wordWrap w:val="0"/>
              <w:autoSpaceDN w:val="0"/>
              <w:snapToGrid w:val="0"/>
              <w:spacing w:line="290" w:lineRule="atLeast"/>
              <w:ind w:firstLineChars="0" w:firstLine="0"/>
              <w:rPr>
                <w:rFonts w:ascii="SimSun" w:hAnsi="SimSun"/>
                <w:szCs w:val="21"/>
                <w:lang w:eastAsia="ko-KR"/>
              </w:rPr>
            </w:pPr>
          </w:p>
          <w:p w:rsidR="00DD31A5" w:rsidRDefault="00DD31A5" w:rsidP="00AA1BD8">
            <w:pPr>
              <w:wordWrap w:val="0"/>
              <w:autoSpaceDN w:val="0"/>
              <w:snapToGrid w:val="0"/>
              <w:spacing w:line="290" w:lineRule="atLeast"/>
              <w:ind w:firstLineChars="0" w:firstLine="405"/>
              <w:rPr>
                <w:rFonts w:ascii="SimSun" w:hAnsi="SimSun" w:cs="Malgun Gothic" w:hint="eastAsia"/>
                <w:szCs w:val="21"/>
              </w:rPr>
            </w:pPr>
            <w:r w:rsidRPr="00DD31A5">
              <w:rPr>
                <w:rFonts w:ascii="SimSun" w:eastAsia="SimSun" w:hAnsi="SimSun" w:cs="SimSun" w:hint="eastAsia"/>
                <w:szCs w:val="21"/>
              </w:rPr>
              <w:t>促进市场公平竞争</w:t>
            </w:r>
            <w:r w:rsidRPr="00DD31A5">
              <w:rPr>
                <w:rFonts w:ascii="SimSun" w:eastAsia="SimSun" w:hAnsi="SimSun" w:cs="Malgun Gothic" w:hint="eastAsia"/>
                <w:szCs w:val="21"/>
              </w:rPr>
              <w:t>，</w:t>
            </w:r>
            <w:r w:rsidRPr="00DD31A5">
              <w:rPr>
                <w:rFonts w:ascii="SimSun" w:eastAsia="SimSun" w:hAnsi="SimSun" w:cs="SimSun" w:hint="eastAsia"/>
                <w:szCs w:val="21"/>
              </w:rPr>
              <w:t>完善市场监管体系是一项系统工程</w:t>
            </w:r>
            <w:r w:rsidRPr="00DD31A5">
              <w:rPr>
                <w:rFonts w:ascii="SimSun" w:eastAsia="SimSun" w:hAnsi="SimSun" w:cs="Malgun Gothic" w:hint="eastAsia"/>
                <w:szCs w:val="21"/>
              </w:rPr>
              <w:t>，</w:t>
            </w:r>
            <w:r w:rsidRPr="00DD31A5">
              <w:rPr>
                <w:rFonts w:ascii="SimSun" w:eastAsia="SimSun" w:hAnsi="SimSun" w:cs="SimSun" w:hint="eastAsia"/>
                <w:szCs w:val="21"/>
              </w:rPr>
              <w:t>各地区各部门要高度重视</w:t>
            </w:r>
            <w:r w:rsidRPr="00DD31A5">
              <w:rPr>
                <w:rFonts w:ascii="SimSun" w:eastAsia="SimSun" w:hAnsi="SimSun" w:cs="Malgun Gothic" w:hint="eastAsia"/>
                <w:szCs w:val="21"/>
              </w:rPr>
              <w:t>、</w:t>
            </w:r>
            <w:r w:rsidRPr="00DD31A5">
              <w:rPr>
                <w:rFonts w:ascii="SimSun" w:eastAsia="SimSun" w:hAnsi="SimSun" w:cs="SimSun" w:hint="eastAsia"/>
                <w:szCs w:val="21"/>
              </w:rPr>
              <w:t>统一思想</w:t>
            </w:r>
            <w:r w:rsidRPr="00DD31A5">
              <w:rPr>
                <w:rFonts w:ascii="SimSun" w:eastAsia="SimSun" w:hAnsi="SimSun" w:cs="Malgun Gothic" w:hint="eastAsia"/>
                <w:szCs w:val="21"/>
              </w:rPr>
              <w:t>、</w:t>
            </w:r>
            <w:r w:rsidRPr="00DD31A5">
              <w:rPr>
                <w:rFonts w:ascii="SimSun" w:eastAsia="SimSun" w:hAnsi="SimSun" w:cs="SimSun" w:hint="eastAsia"/>
                <w:szCs w:val="21"/>
              </w:rPr>
              <w:t>狠抓落实</w:t>
            </w:r>
            <w:r w:rsidRPr="00DD31A5">
              <w:rPr>
                <w:rFonts w:ascii="SimSun" w:eastAsia="SimSun" w:hAnsi="SimSun" w:cs="Malgun Gothic" w:hint="eastAsia"/>
                <w:szCs w:val="21"/>
              </w:rPr>
              <w:t>，</w:t>
            </w:r>
            <w:r w:rsidRPr="00DD31A5">
              <w:rPr>
                <w:rFonts w:ascii="SimSun" w:eastAsia="SimSun" w:hAnsi="SimSun" w:cs="SimSun" w:hint="eastAsia"/>
                <w:szCs w:val="21"/>
              </w:rPr>
              <w:t>力求取得实效</w:t>
            </w:r>
            <w:r w:rsidRPr="00DD31A5">
              <w:rPr>
                <w:rFonts w:ascii="SimSun" w:eastAsia="SimSun" w:hAnsi="SimSun" w:cs="Malgun Gothic" w:hint="eastAsia"/>
                <w:szCs w:val="21"/>
              </w:rPr>
              <w:t>。</w:t>
            </w:r>
          </w:p>
          <w:p w:rsidR="00AA1BD8" w:rsidRPr="00AA1BD8" w:rsidRDefault="00AA1BD8" w:rsidP="00AA1BD8">
            <w:pPr>
              <w:wordWrap w:val="0"/>
              <w:autoSpaceDN w:val="0"/>
              <w:snapToGrid w:val="0"/>
              <w:spacing w:line="290" w:lineRule="atLeast"/>
              <w:ind w:firstLineChars="0" w:firstLine="405"/>
              <w:rPr>
                <w:rFonts w:ascii="SimSun" w:hAnsi="SimSun"/>
                <w:szCs w:val="21"/>
              </w:rPr>
            </w:pPr>
          </w:p>
          <w:p w:rsidR="00DD31A5" w:rsidRDefault="00DD31A5" w:rsidP="00AA1BD8">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DD31A5">
              <w:rPr>
                <w:rFonts w:ascii="SimSun" w:eastAsia="SimSun" w:hAnsi="SimSun" w:cs="SimSun" w:hint="eastAsia"/>
                <w:szCs w:val="21"/>
              </w:rPr>
              <w:t>三十一</w:t>
            </w:r>
            <w:r w:rsidRPr="00DD31A5">
              <w:rPr>
                <w:rFonts w:ascii="SimSun" w:eastAsia="SimSun" w:hAnsi="SimSun" w:cs="Malgun Gothic" w:hint="eastAsia"/>
                <w:szCs w:val="21"/>
              </w:rPr>
              <w:t>）</w:t>
            </w:r>
            <w:r w:rsidRPr="00DD31A5">
              <w:rPr>
                <w:rFonts w:ascii="SimSun" w:eastAsia="SimSun" w:hAnsi="SimSun" w:cs="SimSun" w:hint="eastAsia"/>
                <w:szCs w:val="21"/>
              </w:rPr>
              <w:t>加强领导</w:t>
            </w:r>
            <w:r w:rsidRPr="00DD31A5">
              <w:rPr>
                <w:rFonts w:ascii="SimSun" w:eastAsia="SimSun" w:hAnsi="SimSun" w:cs="Malgun Gothic" w:hint="eastAsia"/>
                <w:szCs w:val="21"/>
              </w:rPr>
              <w:t>，</w:t>
            </w:r>
            <w:r w:rsidRPr="00DD31A5">
              <w:rPr>
                <w:rFonts w:ascii="SimSun" w:eastAsia="SimSun" w:hAnsi="SimSun" w:cs="SimSun" w:hint="eastAsia"/>
                <w:szCs w:val="21"/>
              </w:rPr>
              <w:t>明确分工</w:t>
            </w:r>
            <w:r w:rsidRPr="00DD31A5">
              <w:rPr>
                <w:rFonts w:ascii="SimSun" w:eastAsia="SimSun" w:hAnsi="SimSun" w:cs="Malgun Gothic" w:hint="eastAsia"/>
                <w:szCs w:val="21"/>
              </w:rPr>
              <w:t>。</w:t>
            </w:r>
            <w:r w:rsidRPr="00DD31A5">
              <w:rPr>
                <w:rFonts w:ascii="SimSun" w:eastAsia="SimSun" w:hAnsi="SimSun" w:cs="SimSun" w:hint="eastAsia"/>
                <w:szCs w:val="21"/>
              </w:rPr>
              <w:t>各地区各部门要深刻认识完善市场监管体系工作的重大意义</w:t>
            </w:r>
            <w:r w:rsidRPr="00DD31A5">
              <w:rPr>
                <w:rFonts w:ascii="SimSun" w:eastAsia="SimSun" w:hAnsi="SimSun" w:cs="Malgun Gothic" w:hint="eastAsia"/>
                <w:szCs w:val="21"/>
              </w:rPr>
              <w:t>，</w:t>
            </w:r>
            <w:r w:rsidRPr="00DD31A5">
              <w:rPr>
                <w:rFonts w:ascii="SimSun" w:eastAsia="SimSun" w:hAnsi="SimSun" w:cs="SimSun" w:hint="eastAsia"/>
                <w:szCs w:val="21"/>
              </w:rPr>
              <w:t>认真落实本意见提出的各项措施和要求</w:t>
            </w:r>
            <w:r w:rsidRPr="00DD31A5">
              <w:rPr>
                <w:rFonts w:ascii="SimSun" w:eastAsia="SimSun" w:hAnsi="SimSun" w:cs="Malgun Gothic" w:hint="eastAsia"/>
                <w:szCs w:val="21"/>
              </w:rPr>
              <w:t>。</w:t>
            </w:r>
            <w:r w:rsidRPr="00DD31A5">
              <w:rPr>
                <w:rFonts w:ascii="SimSun" w:eastAsia="SimSun" w:hAnsi="SimSun" w:cs="SimSun" w:hint="eastAsia"/>
                <w:szCs w:val="21"/>
              </w:rPr>
              <w:t>各级人民政府要建立健全市场监管体系建设的领导和协调机制</w:t>
            </w:r>
            <w:r w:rsidRPr="00DD31A5">
              <w:rPr>
                <w:rFonts w:ascii="SimSun" w:eastAsia="SimSun" w:hAnsi="SimSun" w:cs="Malgun Gothic" w:hint="eastAsia"/>
                <w:szCs w:val="21"/>
              </w:rPr>
              <w:t>，</w:t>
            </w:r>
            <w:r w:rsidRPr="00DD31A5">
              <w:rPr>
                <w:rFonts w:ascii="SimSun" w:eastAsia="SimSun" w:hAnsi="SimSun" w:cs="SimSun" w:hint="eastAsia"/>
                <w:szCs w:val="21"/>
              </w:rPr>
              <w:t>加强统筹协调</w:t>
            </w:r>
            <w:r w:rsidRPr="00DD31A5">
              <w:rPr>
                <w:rFonts w:ascii="SimSun" w:eastAsia="SimSun" w:hAnsi="SimSun" w:cs="Malgun Gothic" w:hint="eastAsia"/>
                <w:szCs w:val="21"/>
              </w:rPr>
              <w:t>、</w:t>
            </w:r>
            <w:r w:rsidRPr="00DD31A5">
              <w:rPr>
                <w:rFonts w:ascii="SimSun" w:eastAsia="SimSun" w:hAnsi="SimSun" w:cs="SimSun" w:hint="eastAsia"/>
                <w:szCs w:val="21"/>
              </w:rPr>
              <w:t>督促落实</w:t>
            </w:r>
            <w:r w:rsidRPr="00DD31A5">
              <w:rPr>
                <w:rFonts w:ascii="SimSun" w:eastAsia="SimSun" w:hAnsi="SimSun" w:cs="Malgun Gothic" w:hint="eastAsia"/>
                <w:szCs w:val="21"/>
              </w:rPr>
              <w:t>，</w:t>
            </w:r>
            <w:r w:rsidRPr="00DD31A5">
              <w:rPr>
                <w:rFonts w:ascii="SimSun" w:eastAsia="SimSun" w:hAnsi="SimSun" w:cs="SimSun" w:hint="eastAsia"/>
                <w:szCs w:val="21"/>
              </w:rPr>
              <w:t>明确部门分工任务</w:t>
            </w:r>
            <w:r w:rsidRPr="00DD31A5">
              <w:rPr>
                <w:rFonts w:ascii="SimSun" w:eastAsia="SimSun" w:hAnsi="SimSun" w:cs="Malgun Gothic" w:hint="eastAsia"/>
                <w:szCs w:val="21"/>
              </w:rPr>
              <w:t>。</w:t>
            </w:r>
            <w:r w:rsidRPr="00DD31A5">
              <w:rPr>
                <w:rFonts w:ascii="SimSun" w:eastAsia="SimSun" w:hAnsi="SimSun" w:cs="SimSun" w:hint="eastAsia"/>
                <w:szCs w:val="21"/>
              </w:rPr>
              <w:t>各地区各部门要按照职责分工</w:t>
            </w:r>
            <w:r w:rsidRPr="00DD31A5">
              <w:rPr>
                <w:rFonts w:ascii="SimSun" w:eastAsia="SimSun" w:hAnsi="SimSun" w:cs="Malgun Gothic" w:hint="eastAsia"/>
                <w:szCs w:val="21"/>
              </w:rPr>
              <w:t>，</w:t>
            </w:r>
            <w:r w:rsidRPr="00DD31A5">
              <w:rPr>
                <w:rFonts w:ascii="SimSun" w:eastAsia="SimSun" w:hAnsi="SimSun" w:cs="SimSun" w:hint="eastAsia"/>
                <w:szCs w:val="21"/>
              </w:rPr>
              <w:t>结合本地区本部门实际</w:t>
            </w:r>
            <w:r w:rsidRPr="00DD31A5">
              <w:rPr>
                <w:rFonts w:ascii="SimSun" w:eastAsia="SimSun" w:hAnsi="SimSun" w:cs="Malgun Gothic" w:hint="eastAsia"/>
                <w:szCs w:val="21"/>
              </w:rPr>
              <w:t>，</w:t>
            </w:r>
            <w:r w:rsidRPr="00DD31A5">
              <w:rPr>
                <w:rFonts w:ascii="SimSun" w:eastAsia="SimSun" w:hAnsi="SimSun" w:cs="SimSun" w:hint="eastAsia"/>
                <w:szCs w:val="21"/>
              </w:rPr>
              <w:t>研究出台具体方案和实施办法</w:t>
            </w:r>
            <w:r w:rsidRPr="00DD31A5">
              <w:rPr>
                <w:rFonts w:ascii="SimSun" w:eastAsia="SimSun" w:hAnsi="SimSun" w:cs="Malgun Gothic" w:hint="eastAsia"/>
                <w:szCs w:val="21"/>
              </w:rPr>
              <w:t>，</w:t>
            </w:r>
            <w:r w:rsidRPr="00DD31A5">
              <w:rPr>
                <w:rFonts w:ascii="SimSun" w:eastAsia="SimSun" w:hAnsi="SimSun" w:cs="SimSun" w:hint="eastAsia"/>
                <w:szCs w:val="21"/>
              </w:rPr>
              <w:t>细化实化监管措施</w:t>
            </w:r>
            <w:r w:rsidRPr="00DD31A5">
              <w:rPr>
                <w:rFonts w:ascii="SimSun" w:eastAsia="SimSun" w:hAnsi="SimSun" w:cs="Malgun Gothic" w:hint="eastAsia"/>
                <w:szCs w:val="21"/>
              </w:rPr>
              <w:t>，</w:t>
            </w:r>
            <w:r w:rsidRPr="00DD31A5">
              <w:rPr>
                <w:rFonts w:ascii="SimSun" w:eastAsia="SimSun" w:hAnsi="SimSun" w:cs="SimSun" w:hint="eastAsia"/>
                <w:szCs w:val="21"/>
              </w:rPr>
              <w:t>落实和强化监管责任</w:t>
            </w:r>
            <w:r w:rsidRPr="00DD31A5">
              <w:rPr>
                <w:rFonts w:ascii="SimSun" w:eastAsia="SimSun" w:hAnsi="SimSun" w:cs="Malgun Gothic" w:hint="eastAsia"/>
                <w:szCs w:val="21"/>
              </w:rPr>
              <w:t>。</w:t>
            </w:r>
            <w:r w:rsidRPr="00DD31A5">
              <w:rPr>
                <w:rFonts w:ascii="SimSun" w:eastAsia="SimSun" w:hAnsi="SimSun" w:cs="SimSun" w:hint="eastAsia"/>
                <w:szCs w:val="21"/>
              </w:rPr>
              <w:t>加强新闻宣传和舆论引导</w:t>
            </w:r>
            <w:r w:rsidRPr="00DD31A5">
              <w:rPr>
                <w:rFonts w:ascii="SimSun" w:eastAsia="SimSun" w:hAnsi="SimSun" w:cs="Malgun Gothic" w:hint="eastAsia"/>
                <w:szCs w:val="21"/>
              </w:rPr>
              <w:t>，</w:t>
            </w:r>
            <w:r w:rsidRPr="00DD31A5">
              <w:rPr>
                <w:rFonts w:ascii="SimSun" w:eastAsia="SimSun" w:hAnsi="SimSun" w:cs="SimSun" w:hint="eastAsia"/>
                <w:szCs w:val="21"/>
              </w:rPr>
              <w:t>确保市场运行平稳有序</w:t>
            </w:r>
            <w:r w:rsidRPr="00DD31A5">
              <w:rPr>
                <w:rFonts w:ascii="SimSun" w:eastAsia="SimSun" w:hAnsi="SimSun" w:cs="Malgun Gothic" w:hint="eastAsia"/>
                <w:szCs w:val="21"/>
              </w:rPr>
              <w:t>。</w:t>
            </w:r>
          </w:p>
          <w:p w:rsidR="00AA1BD8" w:rsidRPr="00AA1BD8" w:rsidRDefault="00AA1BD8" w:rsidP="00AA1BD8">
            <w:pPr>
              <w:wordWrap w:val="0"/>
              <w:autoSpaceDN w:val="0"/>
              <w:snapToGrid w:val="0"/>
              <w:spacing w:line="290" w:lineRule="atLeast"/>
              <w:ind w:firstLineChars="0" w:firstLine="405"/>
              <w:rPr>
                <w:rFonts w:ascii="SimSun" w:hAnsi="SimSun"/>
                <w:szCs w:val="21"/>
                <w:lang w:eastAsia="ko-KR"/>
              </w:rPr>
            </w:pPr>
          </w:p>
          <w:p w:rsidR="00DD31A5" w:rsidRDefault="00DD31A5" w:rsidP="00AA1BD8">
            <w:pPr>
              <w:wordWrap w:val="0"/>
              <w:autoSpaceDN w:val="0"/>
              <w:snapToGrid w:val="0"/>
              <w:spacing w:line="290" w:lineRule="atLeast"/>
              <w:ind w:firstLineChars="0" w:firstLine="405"/>
              <w:rPr>
                <w:rFonts w:ascii="SimSun" w:hAnsi="SimSun" w:cs="Malgun Gothic" w:hint="eastAsia"/>
                <w:szCs w:val="21"/>
                <w:lang w:eastAsia="ko-KR"/>
              </w:rPr>
            </w:pPr>
            <w:r w:rsidRPr="00DD31A5">
              <w:rPr>
                <w:rFonts w:ascii="SimSun" w:eastAsia="SimSun" w:hAnsi="SimSun" w:hint="eastAsia"/>
                <w:szCs w:val="21"/>
              </w:rPr>
              <w:t>（</w:t>
            </w:r>
            <w:r w:rsidRPr="00DD31A5">
              <w:rPr>
                <w:rFonts w:ascii="SimSun" w:eastAsia="SimSun" w:hAnsi="SimSun" w:cs="SimSun" w:hint="eastAsia"/>
                <w:szCs w:val="21"/>
              </w:rPr>
              <w:t>三十二</w:t>
            </w:r>
            <w:r w:rsidRPr="00DD31A5">
              <w:rPr>
                <w:rFonts w:ascii="SimSun" w:eastAsia="SimSun" w:hAnsi="SimSun" w:cs="Malgun Gothic" w:hint="eastAsia"/>
                <w:szCs w:val="21"/>
              </w:rPr>
              <w:t>）</w:t>
            </w:r>
            <w:r w:rsidRPr="00DD31A5">
              <w:rPr>
                <w:rFonts w:ascii="SimSun" w:eastAsia="SimSun" w:hAnsi="SimSun" w:cs="SimSun" w:hint="eastAsia"/>
                <w:szCs w:val="21"/>
              </w:rPr>
              <w:t>联系实际</w:t>
            </w:r>
            <w:r w:rsidRPr="00DD31A5">
              <w:rPr>
                <w:rFonts w:ascii="SimSun" w:eastAsia="SimSun" w:hAnsi="SimSun" w:cs="Malgun Gothic" w:hint="eastAsia"/>
                <w:szCs w:val="21"/>
              </w:rPr>
              <w:t>，</w:t>
            </w:r>
            <w:r w:rsidRPr="00DD31A5">
              <w:rPr>
                <w:rFonts w:ascii="SimSun" w:eastAsia="SimSun" w:hAnsi="SimSun" w:cs="SimSun" w:hint="eastAsia"/>
                <w:szCs w:val="21"/>
              </w:rPr>
              <w:t>突出重点</w:t>
            </w:r>
            <w:r w:rsidRPr="00DD31A5">
              <w:rPr>
                <w:rFonts w:ascii="SimSun" w:eastAsia="SimSun" w:hAnsi="SimSun" w:cs="Malgun Gothic" w:hint="eastAsia"/>
                <w:szCs w:val="21"/>
              </w:rPr>
              <w:t>。</w:t>
            </w:r>
            <w:r w:rsidRPr="00DD31A5">
              <w:rPr>
                <w:rFonts w:ascii="SimSun" w:eastAsia="SimSun" w:hAnsi="SimSun" w:cs="SimSun" w:hint="eastAsia"/>
                <w:szCs w:val="21"/>
              </w:rPr>
              <w:t>要把人民群众反映强烈</w:t>
            </w:r>
            <w:r w:rsidRPr="00DD31A5">
              <w:rPr>
                <w:rFonts w:ascii="SimSun" w:eastAsia="SimSun" w:hAnsi="SimSun" w:cs="Malgun Gothic" w:hint="eastAsia"/>
                <w:szCs w:val="21"/>
              </w:rPr>
              <w:t>、</w:t>
            </w:r>
            <w:r w:rsidRPr="00DD31A5">
              <w:rPr>
                <w:rFonts w:ascii="SimSun" w:eastAsia="SimSun" w:hAnsi="SimSun" w:cs="SimSun" w:hint="eastAsia"/>
                <w:szCs w:val="21"/>
              </w:rPr>
              <w:t>关系人民群众身体健康和生命财产安全</w:t>
            </w:r>
            <w:r w:rsidRPr="00DD31A5">
              <w:rPr>
                <w:rFonts w:ascii="SimSun" w:eastAsia="SimSun" w:hAnsi="SimSun" w:cs="Malgun Gothic" w:hint="eastAsia"/>
                <w:szCs w:val="21"/>
              </w:rPr>
              <w:t>、</w:t>
            </w:r>
            <w:r w:rsidRPr="00DD31A5">
              <w:rPr>
                <w:rFonts w:ascii="SimSun" w:eastAsia="SimSun" w:hAnsi="SimSun" w:cs="SimSun" w:hint="eastAsia"/>
                <w:szCs w:val="21"/>
              </w:rPr>
              <w:t>对经济社会发展可能造成大的危害的问题放在突出位置</w:t>
            </w:r>
            <w:r w:rsidRPr="00DD31A5">
              <w:rPr>
                <w:rFonts w:ascii="SimSun" w:eastAsia="SimSun" w:hAnsi="SimSun" w:cs="Malgun Gothic" w:hint="eastAsia"/>
                <w:szCs w:val="21"/>
              </w:rPr>
              <w:t>，</w:t>
            </w:r>
            <w:r w:rsidRPr="00DD31A5">
              <w:rPr>
                <w:rFonts w:ascii="SimSun" w:eastAsia="SimSun" w:hAnsi="SimSun" w:cs="SimSun" w:hint="eastAsia"/>
                <w:szCs w:val="21"/>
              </w:rPr>
              <w:t>着力加强对重点区域</w:t>
            </w:r>
            <w:r w:rsidRPr="00DD31A5">
              <w:rPr>
                <w:rFonts w:ascii="SimSun" w:eastAsia="SimSun" w:hAnsi="SimSun" w:cs="Malgun Gothic" w:hint="eastAsia"/>
                <w:szCs w:val="21"/>
              </w:rPr>
              <w:t>、</w:t>
            </w:r>
            <w:r w:rsidRPr="00DD31A5">
              <w:rPr>
                <w:rFonts w:ascii="SimSun" w:eastAsia="SimSun" w:hAnsi="SimSun" w:cs="SimSun" w:hint="eastAsia"/>
                <w:szCs w:val="21"/>
              </w:rPr>
              <w:t>重点领域</w:t>
            </w:r>
            <w:r w:rsidRPr="00DD31A5">
              <w:rPr>
                <w:rFonts w:ascii="SimSun" w:eastAsia="SimSun" w:hAnsi="SimSun" w:cs="Malgun Gothic" w:hint="eastAsia"/>
                <w:szCs w:val="21"/>
              </w:rPr>
              <w:t>、</w:t>
            </w:r>
            <w:r w:rsidRPr="00DD31A5">
              <w:rPr>
                <w:rFonts w:ascii="SimSun" w:eastAsia="SimSun" w:hAnsi="SimSun" w:cs="SimSun" w:hint="eastAsia"/>
                <w:szCs w:val="21"/>
              </w:rPr>
              <w:t>重点环节和重点产品的监管</w:t>
            </w:r>
            <w:r w:rsidRPr="00DD31A5">
              <w:rPr>
                <w:rFonts w:ascii="SimSun" w:eastAsia="SimSun" w:hAnsi="SimSun" w:cs="Malgun Gothic" w:hint="eastAsia"/>
                <w:szCs w:val="21"/>
              </w:rPr>
              <w:t>，</w:t>
            </w:r>
            <w:r w:rsidRPr="00DD31A5">
              <w:rPr>
                <w:rFonts w:ascii="SimSun" w:eastAsia="SimSun" w:hAnsi="SimSun" w:cs="SimSun" w:hint="eastAsia"/>
                <w:szCs w:val="21"/>
              </w:rPr>
              <w:t>切实解决食品药品</w:t>
            </w:r>
            <w:r w:rsidRPr="00DD31A5">
              <w:rPr>
                <w:rFonts w:ascii="SimSun" w:eastAsia="SimSun" w:hAnsi="SimSun" w:cs="Malgun Gothic" w:hint="eastAsia"/>
                <w:szCs w:val="21"/>
              </w:rPr>
              <w:t>、</w:t>
            </w:r>
            <w:r w:rsidRPr="00DD31A5">
              <w:rPr>
                <w:rFonts w:ascii="SimSun" w:eastAsia="SimSun" w:hAnsi="SimSun" w:cs="SimSun" w:hint="eastAsia"/>
                <w:szCs w:val="21"/>
              </w:rPr>
              <w:t>生态环境</w:t>
            </w:r>
            <w:r w:rsidRPr="00DD31A5">
              <w:rPr>
                <w:rFonts w:ascii="SimSun" w:eastAsia="SimSun" w:hAnsi="SimSun" w:cs="Malgun Gothic" w:hint="eastAsia"/>
                <w:szCs w:val="21"/>
              </w:rPr>
              <w:t>、</w:t>
            </w:r>
            <w:r w:rsidRPr="00DD31A5">
              <w:rPr>
                <w:rFonts w:ascii="SimSun" w:eastAsia="SimSun" w:hAnsi="SimSun" w:cs="SimSun" w:hint="eastAsia"/>
                <w:szCs w:val="21"/>
              </w:rPr>
              <w:t>安全生产</w:t>
            </w:r>
            <w:r w:rsidRPr="00DD31A5">
              <w:rPr>
                <w:rFonts w:ascii="SimSun" w:eastAsia="SimSun" w:hAnsi="SimSun" w:cs="Malgun Gothic" w:hint="eastAsia"/>
                <w:szCs w:val="21"/>
              </w:rPr>
              <w:t>、</w:t>
            </w:r>
            <w:r w:rsidRPr="00DD31A5">
              <w:rPr>
                <w:rFonts w:ascii="SimSun" w:eastAsia="SimSun" w:hAnsi="SimSun" w:cs="SimSun" w:hint="eastAsia"/>
                <w:szCs w:val="21"/>
              </w:rPr>
              <w:t>金融服务</w:t>
            </w:r>
            <w:r w:rsidRPr="00DD31A5">
              <w:rPr>
                <w:rFonts w:ascii="SimSun" w:eastAsia="SimSun" w:hAnsi="SimSun" w:cs="Malgun Gothic" w:hint="eastAsia"/>
                <w:szCs w:val="21"/>
              </w:rPr>
              <w:t>、</w:t>
            </w:r>
            <w:r w:rsidRPr="00DD31A5">
              <w:rPr>
                <w:rFonts w:ascii="SimSun" w:eastAsia="SimSun" w:hAnsi="SimSun" w:cs="SimSun" w:hint="eastAsia"/>
                <w:szCs w:val="21"/>
              </w:rPr>
              <w:t>网络信息</w:t>
            </w:r>
            <w:r w:rsidRPr="00DD31A5">
              <w:rPr>
                <w:rFonts w:ascii="SimSun" w:eastAsia="SimSun" w:hAnsi="SimSun" w:cs="Malgun Gothic" w:hint="eastAsia"/>
                <w:szCs w:val="21"/>
              </w:rPr>
              <w:t>、</w:t>
            </w:r>
            <w:r w:rsidRPr="00DD31A5">
              <w:rPr>
                <w:rFonts w:ascii="SimSun" w:eastAsia="SimSun" w:hAnsi="SimSun" w:cs="SimSun" w:hint="eastAsia"/>
                <w:szCs w:val="21"/>
              </w:rPr>
              <w:t>电子商务</w:t>
            </w:r>
            <w:r w:rsidRPr="00DD31A5">
              <w:rPr>
                <w:rFonts w:ascii="SimSun" w:eastAsia="SimSun" w:hAnsi="SimSun" w:cs="Malgun Gothic" w:hint="eastAsia"/>
                <w:szCs w:val="21"/>
              </w:rPr>
              <w:t>、</w:t>
            </w:r>
            <w:r w:rsidRPr="00DD31A5">
              <w:rPr>
                <w:rFonts w:ascii="SimSun" w:eastAsia="SimSun" w:hAnsi="SimSun" w:cs="SimSun" w:hint="eastAsia"/>
                <w:szCs w:val="21"/>
              </w:rPr>
              <w:t>房地</w:t>
            </w:r>
            <w:r w:rsidRPr="00DD31A5">
              <w:rPr>
                <w:rFonts w:ascii="SimSun" w:eastAsia="SimSun" w:hAnsi="SimSun" w:cs="SimSun" w:hint="eastAsia"/>
                <w:szCs w:val="21"/>
              </w:rPr>
              <w:lastRenderedPageBreak/>
              <w:t>产等领域扰乱市场秩序</w:t>
            </w:r>
            <w:r w:rsidRPr="00DD31A5">
              <w:rPr>
                <w:rFonts w:ascii="SimSun" w:eastAsia="SimSun" w:hAnsi="SimSun" w:cs="Malgun Gothic" w:hint="eastAsia"/>
                <w:szCs w:val="21"/>
              </w:rPr>
              <w:t>、</w:t>
            </w:r>
            <w:r w:rsidRPr="00DD31A5">
              <w:rPr>
                <w:rFonts w:ascii="SimSun" w:eastAsia="SimSun" w:hAnsi="SimSun" w:cs="SimSun" w:hint="eastAsia"/>
                <w:szCs w:val="21"/>
              </w:rPr>
              <w:t>侵害消费者合法权益的问题</w:t>
            </w:r>
            <w:r w:rsidRPr="00DD31A5">
              <w:rPr>
                <w:rFonts w:ascii="SimSun" w:eastAsia="SimSun" w:hAnsi="SimSun" w:cs="Malgun Gothic" w:hint="eastAsia"/>
                <w:szCs w:val="21"/>
              </w:rPr>
              <w:t>。</w:t>
            </w:r>
          </w:p>
          <w:p w:rsidR="00AA1BD8" w:rsidRPr="00AA1BD8" w:rsidRDefault="00AA1BD8" w:rsidP="00AA1BD8">
            <w:pPr>
              <w:wordWrap w:val="0"/>
              <w:autoSpaceDN w:val="0"/>
              <w:snapToGrid w:val="0"/>
              <w:spacing w:line="290" w:lineRule="atLeast"/>
              <w:ind w:firstLineChars="0" w:firstLine="405"/>
              <w:rPr>
                <w:rFonts w:ascii="SimSun" w:hAnsi="SimSun"/>
                <w:szCs w:val="21"/>
                <w:lang w:eastAsia="ko-KR"/>
              </w:rPr>
            </w:pPr>
          </w:p>
          <w:p w:rsidR="00DD31A5" w:rsidRPr="00AA1BD8" w:rsidRDefault="00DD31A5" w:rsidP="00DD31A5">
            <w:pPr>
              <w:wordWrap w:val="0"/>
              <w:autoSpaceDN w:val="0"/>
              <w:snapToGrid w:val="0"/>
              <w:spacing w:line="290" w:lineRule="atLeast"/>
              <w:ind w:firstLineChars="0" w:firstLine="0"/>
              <w:rPr>
                <w:rFonts w:ascii="SimSun" w:eastAsia="SimSun" w:hAnsi="SimSun"/>
                <w:spacing w:val="6"/>
                <w:szCs w:val="21"/>
              </w:rPr>
            </w:pPr>
            <w:r w:rsidRPr="00DD31A5">
              <w:rPr>
                <w:rFonts w:ascii="SimSun" w:eastAsia="SimSun" w:hAnsi="SimSun" w:hint="eastAsia"/>
                <w:szCs w:val="21"/>
              </w:rPr>
              <w:t xml:space="preserve">　　（</w:t>
            </w:r>
            <w:r w:rsidRPr="00AA1BD8">
              <w:rPr>
                <w:rFonts w:ascii="SimSun" w:eastAsia="SimSun" w:hAnsi="SimSun" w:cs="SimSun" w:hint="eastAsia"/>
                <w:spacing w:val="6"/>
                <w:szCs w:val="21"/>
              </w:rPr>
              <w:t>三十三</w:t>
            </w:r>
            <w:r w:rsidRPr="00AA1BD8">
              <w:rPr>
                <w:rFonts w:ascii="SimSun" w:eastAsia="SimSun" w:hAnsi="SimSun" w:cs="Malgun Gothic" w:hint="eastAsia"/>
                <w:spacing w:val="6"/>
                <w:szCs w:val="21"/>
              </w:rPr>
              <w:t>）</w:t>
            </w:r>
            <w:r w:rsidRPr="00AA1BD8">
              <w:rPr>
                <w:rFonts w:ascii="SimSun" w:eastAsia="SimSun" w:hAnsi="SimSun" w:cs="SimSun" w:hint="eastAsia"/>
                <w:spacing w:val="6"/>
                <w:szCs w:val="21"/>
              </w:rPr>
              <w:t>加强督查</w:t>
            </w:r>
            <w:r w:rsidRPr="00AA1BD8">
              <w:rPr>
                <w:rFonts w:ascii="SimSun" w:eastAsia="SimSun" w:hAnsi="SimSun" w:cs="Malgun Gothic" w:hint="eastAsia"/>
                <w:spacing w:val="6"/>
                <w:szCs w:val="21"/>
              </w:rPr>
              <w:t>，</w:t>
            </w:r>
            <w:r w:rsidRPr="00AA1BD8">
              <w:rPr>
                <w:rFonts w:ascii="SimSun" w:eastAsia="SimSun" w:hAnsi="SimSun" w:cs="SimSun" w:hint="eastAsia"/>
                <w:spacing w:val="6"/>
                <w:szCs w:val="21"/>
              </w:rPr>
              <w:t>务求实效</w:t>
            </w:r>
            <w:r w:rsidRPr="00AA1BD8">
              <w:rPr>
                <w:rFonts w:ascii="SimSun" w:eastAsia="SimSun" w:hAnsi="SimSun" w:cs="Malgun Gothic" w:hint="eastAsia"/>
                <w:spacing w:val="6"/>
                <w:szCs w:val="21"/>
              </w:rPr>
              <w:t>。</w:t>
            </w:r>
            <w:r w:rsidRPr="00AA1BD8">
              <w:rPr>
                <w:rFonts w:ascii="SimSun" w:eastAsia="SimSun" w:hAnsi="SimSun" w:cs="SimSun" w:hint="eastAsia"/>
                <w:spacing w:val="6"/>
                <w:szCs w:val="21"/>
              </w:rPr>
              <w:t>各地区各部门要加强对本意见落实工作的监督检查</w:t>
            </w:r>
            <w:r w:rsidRPr="00AA1BD8">
              <w:rPr>
                <w:rFonts w:ascii="SimSun" w:eastAsia="SimSun" w:hAnsi="SimSun" w:cs="Malgun Gothic" w:hint="eastAsia"/>
                <w:spacing w:val="6"/>
                <w:szCs w:val="21"/>
              </w:rPr>
              <w:t>，</w:t>
            </w:r>
            <w:r w:rsidRPr="00AA1BD8">
              <w:rPr>
                <w:rFonts w:ascii="SimSun" w:eastAsia="SimSun" w:hAnsi="SimSun" w:cs="SimSun" w:hint="eastAsia"/>
                <w:spacing w:val="6"/>
                <w:szCs w:val="21"/>
              </w:rPr>
              <w:t>推动市场监管体系建设</w:t>
            </w:r>
            <w:r w:rsidRPr="00AA1BD8">
              <w:rPr>
                <w:rFonts w:ascii="SimSun" w:eastAsia="SimSun" w:hAnsi="SimSun" w:cs="Malgun Gothic" w:hint="eastAsia"/>
                <w:spacing w:val="6"/>
                <w:szCs w:val="21"/>
              </w:rPr>
              <w:t>，</w:t>
            </w:r>
            <w:r w:rsidRPr="00AA1BD8">
              <w:rPr>
                <w:rFonts w:ascii="SimSun" w:eastAsia="SimSun" w:hAnsi="SimSun" w:cs="SimSun" w:hint="eastAsia"/>
                <w:spacing w:val="6"/>
                <w:szCs w:val="21"/>
              </w:rPr>
              <w:t>促进市场公平竞争</w:t>
            </w:r>
            <w:r w:rsidRPr="00AA1BD8">
              <w:rPr>
                <w:rFonts w:ascii="SimSun" w:eastAsia="SimSun" w:hAnsi="SimSun" w:cs="Malgun Gothic" w:hint="eastAsia"/>
                <w:spacing w:val="6"/>
                <w:szCs w:val="21"/>
              </w:rPr>
              <w:t>，</w:t>
            </w:r>
            <w:r w:rsidRPr="00AA1BD8">
              <w:rPr>
                <w:rFonts w:ascii="SimSun" w:eastAsia="SimSun" w:hAnsi="SimSun" w:cs="SimSun" w:hint="eastAsia"/>
                <w:spacing w:val="6"/>
                <w:szCs w:val="21"/>
              </w:rPr>
              <w:t>维护市场正常秩序</w:t>
            </w:r>
            <w:r w:rsidRPr="00AA1BD8">
              <w:rPr>
                <w:rFonts w:ascii="SimSun" w:eastAsia="SimSun" w:hAnsi="SimSun" w:cs="Malgun Gothic" w:hint="eastAsia"/>
                <w:spacing w:val="6"/>
                <w:szCs w:val="21"/>
              </w:rPr>
              <w:t>。</w:t>
            </w:r>
            <w:r w:rsidRPr="00AA1BD8">
              <w:rPr>
                <w:rFonts w:ascii="SimSun" w:eastAsia="SimSun" w:hAnsi="SimSun" w:cs="SimSun" w:hint="eastAsia"/>
                <w:spacing w:val="6"/>
                <w:szCs w:val="21"/>
              </w:rPr>
              <w:t>国务院办公厅负责对本意见落实工作的统筹协调</w:t>
            </w:r>
            <w:r w:rsidRPr="00AA1BD8">
              <w:rPr>
                <w:rFonts w:ascii="SimSun" w:eastAsia="SimSun" w:hAnsi="SimSun" w:cs="Malgun Gothic" w:hint="eastAsia"/>
                <w:spacing w:val="6"/>
                <w:szCs w:val="21"/>
              </w:rPr>
              <w:t>、</w:t>
            </w:r>
            <w:r w:rsidRPr="00AA1BD8">
              <w:rPr>
                <w:rFonts w:ascii="SimSun" w:eastAsia="SimSun" w:hAnsi="SimSun" w:cs="SimSun" w:hint="eastAsia"/>
                <w:spacing w:val="6"/>
                <w:szCs w:val="21"/>
              </w:rPr>
              <w:t>跟踪了解</w:t>
            </w:r>
            <w:r w:rsidRPr="00AA1BD8">
              <w:rPr>
                <w:rFonts w:ascii="SimSun" w:eastAsia="SimSun" w:hAnsi="SimSun" w:cs="Malgun Gothic" w:hint="eastAsia"/>
                <w:spacing w:val="6"/>
                <w:szCs w:val="21"/>
              </w:rPr>
              <w:t>、</w:t>
            </w:r>
            <w:r w:rsidRPr="00AA1BD8">
              <w:rPr>
                <w:rFonts w:ascii="SimSun" w:eastAsia="SimSun" w:hAnsi="SimSun" w:cs="SimSun" w:hint="eastAsia"/>
                <w:spacing w:val="6"/>
                <w:szCs w:val="21"/>
              </w:rPr>
              <w:t>督促检查</w:t>
            </w:r>
            <w:r w:rsidRPr="00AA1BD8">
              <w:rPr>
                <w:rFonts w:ascii="SimSun" w:eastAsia="SimSun" w:hAnsi="SimSun" w:cs="Malgun Gothic" w:hint="eastAsia"/>
                <w:spacing w:val="6"/>
                <w:szCs w:val="21"/>
              </w:rPr>
              <w:t>，</w:t>
            </w:r>
            <w:r w:rsidRPr="00AA1BD8">
              <w:rPr>
                <w:rFonts w:ascii="SimSun" w:eastAsia="SimSun" w:hAnsi="SimSun" w:cs="SimSun" w:hint="eastAsia"/>
                <w:spacing w:val="6"/>
                <w:szCs w:val="21"/>
              </w:rPr>
              <w:t>确保各项任务和措施落实到位</w:t>
            </w:r>
            <w:r w:rsidRPr="00AA1BD8">
              <w:rPr>
                <w:rFonts w:ascii="SimSun" w:eastAsia="SimSun" w:hAnsi="SimSun" w:cs="Malgun Gothic" w:hint="eastAsia"/>
                <w:spacing w:val="6"/>
                <w:szCs w:val="21"/>
              </w:rPr>
              <w:t>。</w:t>
            </w:r>
          </w:p>
          <w:p w:rsidR="00AA1BD8" w:rsidRDefault="00AA1BD8" w:rsidP="00DD31A5">
            <w:pPr>
              <w:wordWrap w:val="0"/>
              <w:autoSpaceDN w:val="0"/>
              <w:snapToGrid w:val="0"/>
              <w:spacing w:line="290" w:lineRule="atLeast"/>
              <w:ind w:firstLineChars="0" w:firstLine="0"/>
              <w:jc w:val="right"/>
              <w:rPr>
                <w:rFonts w:ascii="SimSun" w:hAnsi="SimSun" w:hint="eastAsia"/>
                <w:szCs w:val="21"/>
                <w:lang w:eastAsia="ko-KR"/>
              </w:rPr>
            </w:pPr>
          </w:p>
          <w:p w:rsidR="00AA1BD8" w:rsidRDefault="00AA1BD8" w:rsidP="00DD31A5">
            <w:pPr>
              <w:wordWrap w:val="0"/>
              <w:autoSpaceDN w:val="0"/>
              <w:snapToGrid w:val="0"/>
              <w:spacing w:line="290" w:lineRule="atLeast"/>
              <w:ind w:firstLineChars="0" w:firstLine="0"/>
              <w:jc w:val="right"/>
              <w:rPr>
                <w:rFonts w:ascii="SimSun" w:hAnsi="SimSun" w:hint="eastAsia"/>
                <w:szCs w:val="21"/>
                <w:lang w:eastAsia="ko-KR"/>
              </w:rPr>
            </w:pPr>
          </w:p>
          <w:p w:rsidR="00AA1BD8" w:rsidRDefault="00DD31A5" w:rsidP="00DD31A5">
            <w:pPr>
              <w:wordWrap w:val="0"/>
              <w:autoSpaceDN w:val="0"/>
              <w:snapToGrid w:val="0"/>
              <w:spacing w:line="290" w:lineRule="atLeast"/>
              <w:ind w:firstLineChars="0" w:firstLine="0"/>
              <w:jc w:val="right"/>
              <w:rPr>
                <w:rFonts w:ascii="SimSun" w:hAnsi="SimSun" w:cs="SimSun" w:hint="eastAsia"/>
                <w:szCs w:val="21"/>
              </w:rPr>
            </w:pPr>
            <w:r w:rsidRPr="00DD31A5">
              <w:rPr>
                <w:rFonts w:ascii="SimSun" w:eastAsia="SimSun" w:hAnsi="SimSun" w:hint="eastAsia"/>
                <w:szCs w:val="21"/>
              </w:rPr>
              <w:t xml:space="preserve">　　 </w:t>
            </w:r>
            <w:r w:rsidRPr="00DD31A5">
              <w:rPr>
                <w:rFonts w:ascii="SimSun" w:eastAsia="SimSun" w:hAnsi="SimSun" w:cs="SimSun" w:hint="eastAsia"/>
                <w:szCs w:val="21"/>
              </w:rPr>
              <w:t>国务院</w:t>
            </w:r>
          </w:p>
          <w:p w:rsidR="00DD31A5" w:rsidRPr="00DD31A5" w:rsidRDefault="00DD31A5" w:rsidP="00DD31A5">
            <w:pPr>
              <w:wordWrap w:val="0"/>
              <w:autoSpaceDN w:val="0"/>
              <w:snapToGrid w:val="0"/>
              <w:spacing w:line="290" w:lineRule="atLeast"/>
              <w:ind w:firstLineChars="0" w:firstLine="0"/>
              <w:jc w:val="right"/>
              <w:rPr>
                <w:rFonts w:ascii="SimSun" w:eastAsia="SimSun" w:hAnsi="SimSun"/>
                <w:szCs w:val="21"/>
              </w:rPr>
            </w:pPr>
            <w:r w:rsidRPr="00DD31A5">
              <w:rPr>
                <w:rFonts w:ascii="SimSun" w:eastAsia="SimSun" w:hAnsi="SimSun" w:hint="eastAsia"/>
                <w:szCs w:val="21"/>
              </w:rPr>
              <w:t xml:space="preserve">　　　　　　2014</w:t>
            </w:r>
            <w:r w:rsidRPr="00DD31A5">
              <w:rPr>
                <w:rFonts w:ascii="SimSun" w:eastAsia="SimSun" w:hAnsi="SimSun" w:cs="SimSun" w:hint="eastAsia"/>
                <w:szCs w:val="21"/>
              </w:rPr>
              <w:t>年</w:t>
            </w:r>
            <w:r w:rsidRPr="00DD31A5">
              <w:rPr>
                <w:rFonts w:ascii="SimSun" w:eastAsia="SimSun" w:hAnsi="SimSun" w:hint="eastAsia"/>
                <w:szCs w:val="21"/>
              </w:rPr>
              <w:t>6</w:t>
            </w:r>
            <w:r w:rsidRPr="00DD31A5">
              <w:rPr>
                <w:rFonts w:ascii="SimSun" w:eastAsia="SimSun" w:hAnsi="SimSun" w:cs="SimSun" w:hint="eastAsia"/>
                <w:szCs w:val="21"/>
              </w:rPr>
              <w:t>月</w:t>
            </w:r>
            <w:r w:rsidRPr="00DD31A5">
              <w:rPr>
                <w:rFonts w:ascii="SimSun" w:eastAsia="SimSun" w:hAnsi="SimSun" w:hint="eastAsia"/>
                <w:szCs w:val="21"/>
              </w:rPr>
              <w:t>4</w:t>
            </w:r>
            <w:r w:rsidRPr="00DD31A5">
              <w:rPr>
                <w:rFonts w:ascii="SimSun" w:eastAsia="SimSun" w:hAnsi="SimSun" w:cs="SimSun" w:hint="eastAsia"/>
                <w:szCs w:val="21"/>
              </w:rPr>
              <w:t>日</w:t>
            </w:r>
          </w:p>
          <w:p w:rsidR="00F67646" w:rsidRPr="00DD31A5" w:rsidRDefault="00F67646" w:rsidP="00DD31A5">
            <w:pPr>
              <w:wordWrap w:val="0"/>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55E" w:rsidRDefault="0029355E" w:rsidP="00E77709">
      <w:pPr>
        <w:spacing w:line="240" w:lineRule="auto"/>
        <w:ind w:firstLine="420"/>
      </w:pPr>
      <w:r>
        <w:separator/>
      </w:r>
    </w:p>
  </w:endnote>
  <w:endnote w:type="continuationSeparator" w:id="1">
    <w:p w:rsidR="0029355E" w:rsidRDefault="0029355E"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2AF" w:usb1="09D77CFB" w:usb2="00000012" w:usb3="00000000" w:csb0="00080001"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altName w:val="Haansoft Dotum"/>
    <w:panose1 w:val="02030600000101010101"/>
    <w:charset w:val="81"/>
    <w:family w:val="roman"/>
    <w:pitch w:val="variable"/>
    <w:sig w:usb0="F7FFAFFF" w:usb1="FBDFFFFF" w:usb2="00FFFFFF" w:usb3="00000000" w:csb0="803F01FF"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55E" w:rsidRDefault="0029355E" w:rsidP="00E77709">
      <w:pPr>
        <w:spacing w:line="240" w:lineRule="auto"/>
        <w:ind w:firstLine="420"/>
      </w:pPr>
      <w:r>
        <w:separator/>
      </w:r>
    </w:p>
  </w:footnote>
  <w:footnote w:type="continuationSeparator" w:id="1">
    <w:p w:rsidR="0029355E" w:rsidRDefault="0029355E"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74F06"/>
    <w:multiLevelType w:val="hybridMultilevel"/>
    <w:tmpl w:val="29A62008"/>
    <w:lvl w:ilvl="0" w:tplc="761EF0B6">
      <w:start w:val="1"/>
      <w:numFmt w:val="japaneseCounting"/>
      <w:lvlText w:val="%1、"/>
      <w:lvlJc w:val="left"/>
      <w:pPr>
        <w:ind w:left="855" w:hanging="450"/>
      </w:pPr>
      <w:rPr>
        <w:rFonts w:eastAsia="SimSun" w:hint="default"/>
      </w:rPr>
    </w:lvl>
    <w:lvl w:ilvl="1" w:tplc="04090019" w:tentative="1">
      <w:start w:val="1"/>
      <w:numFmt w:val="upperLetter"/>
      <w:lvlText w:val="%2."/>
      <w:lvlJc w:val="left"/>
      <w:pPr>
        <w:ind w:left="1205" w:hanging="400"/>
      </w:pPr>
    </w:lvl>
    <w:lvl w:ilvl="2" w:tplc="0409001B" w:tentative="1">
      <w:start w:val="1"/>
      <w:numFmt w:val="lowerRoman"/>
      <w:lvlText w:val="%3."/>
      <w:lvlJc w:val="right"/>
      <w:pPr>
        <w:ind w:left="1605" w:hanging="400"/>
      </w:pPr>
    </w:lvl>
    <w:lvl w:ilvl="3" w:tplc="0409000F" w:tentative="1">
      <w:start w:val="1"/>
      <w:numFmt w:val="decimal"/>
      <w:lvlText w:val="%4."/>
      <w:lvlJc w:val="left"/>
      <w:pPr>
        <w:ind w:left="2005" w:hanging="400"/>
      </w:pPr>
    </w:lvl>
    <w:lvl w:ilvl="4" w:tplc="04090019" w:tentative="1">
      <w:start w:val="1"/>
      <w:numFmt w:val="upperLetter"/>
      <w:lvlText w:val="%5."/>
      <w:lvlJc w:val="left"/>
      <w:pPr>
        <w:ind w:left="2405" w:hanging="400"/>
      </w:pPr>
    </w:lvl>
    <w:lvl w:ilvl="5" w:tplc="0409001B" w:tentative="1">
      <w:start w:val="1"/>
      <w:numFmt w:val="lowerRoman"/>
      <w:lvlText w:val="%6."/>
      <w:lvlJc w:val="right"/>
      <w:pPr>
        <w:ind w:left="2805" w:hanging="400"/>
      </w:pPr>
    </w:lvl>
    <w:lvl w:ilvl="6" w:tplc="0409000F" w:tentative="1">
      <w:start w:val="1"/>
      <w:numFmt w:val="decimal"/>
      <w:lvlText w:val="%7."/>
      <w:lvlJc w:val="left"/>
      <w:pPr>
        <w:ind w:left="3205" w:hanging="400"/>
      </w:pPr>
    </w:lvl>
    <w:lvl w:ilvl="7" w:tplc="04090019" w:tentative="1">
      <w:start w:val="1"/>
      <w:numFmt w:val="upperLetter"/>
      <w:lvlText w:val="%8."/>
      <w:lvlJc w:val="left"/>
      <w:pPr>
        <w:ind w:left="3605" w:hanging="400"/>
      </w:pPr>
    </w:lvl>
    <w:lvl w:ilvl="8" w:tplc="0409001B" w:tentative="1">
      <w:start w:val="1"/>
      <w:numFmt w:val="lowerRoman"/>
      <w:lvlText w:val="%9."/>
      <w:lvlJc w:val="right"/>
      <w:pPr>
        <w:ind w:left="4005"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71BCA"/>
    <w:rsid w:val="00176279"/>
    <w:rsid w:val="002220A9"/>
    <w:rsid w:val="00236679"/>
    <w:rsid w:val="002441FA"/>
    <w:rsid w:val="0029355E"/>
    <w:rsid w:val="002E263E"/>
    <w:rsid w:val="00300904"/>
    <w:rsid w:val="0032393A"/>
    <w:rsid w:val="00383017"/>
    <w:rsid w:val="003D0CB1"/>
    <w:rsid w:val="004F3AE9"/>
    <w:rsid w:val="004F5F00"/>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57628"/>
    <w:rsid w:val="007B6328"/>
    <w:rsid w:val="00873383"/>
    <w:rsid w:val="009350A4"/>
    <w:rsid w:val="00992959"/>
    <w:rsid w:val="009B4262"/>
    <w:rsid w:val="009B47F6"/>
    <w:rsid w:val="00A23EBB"/>
    <w:rsid w:val="00A75FDB"/>
    <w:rsid w:val="00AA1BD8"/>
    <w:rsid w:val="00B7154D"/>
    <w:rsid w:val="00B77A92"/>
    <w:rsid w:val="00C02429"/>
    <w:rsid w:val="00C14F81"/>
    <w:rsid w:val="00C60950"/>
    <w:rsid w:val="00C66987"/>
    <w:rsid w:val="00CE0A6C"/>
    <w:rsid w:val="00CF1855"/>
    <w:rsid w:val="00D05A72"/>
    <w:rsid w:val="00D17378"/>
    <w:rsid w:val="00D21706"/>
    <w:rsid w:val="00D371FA"/>
    <w:rsid w:val="00D71B0B"/>
    <w:rsid w:val="00DA1477"/>
    <w:rsid w:val="00DD31A5"/>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 w:type="paragraph" w:styleId="a8">
    <w:name w:val="List Paragraph"/>
    <w:basedOn w:val="a"/>
    <w:uiPriority w:val="34"/>
    <w:qFormat/>
    <w:rsid w:val="00383017"/>
    <w:pPr>
      <w:ind w:leftChars="400" w:left="800"/>
    </w:p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5947</Words>
  <Characters>20224</Characters>
  <Application>Microsoft Office Word</Application>
  <DocSecurity>0</DocSecurity>
  <Lines>697</Lines>
  <Paragraphs>284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2014-07-25T07:53:00Z</dcterms:created>
  <dcterms:modified xsi:type="dcterms:W3CDTF">2014-07-25T08:15:00Z</dcterms:modified>
</cp:coreProperties>
</file>